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57CC3" w14:textId="77777777" w:rsidR="00891776" w:rsidRPr="005934CB" w:rsidRDefault="00891776" w:rsidP="00462CE4">
      <w:pPr>
        <w:pStyle w:val="Kop2"/>
        <w:rPr>
          <w:rFonts w:ascii="Trebuchet MS" w:hAnsi="Trebuchet MS"/>
        </w:rPr>
      </w:pPr>
      <w:r w:rsidRPr="005934CB">
        <w:rPr>
          <w:rFonts w:ascii="Trebuchet MS" w:hAnsi="Trebuchet MS"/>
        </w:rPr>
        <w:t>JINT zoekt assessoren voor Erasmus+</w:t>
      </w:r>
      <w:r w:rsidR="00860593" w:rsidRPr="005934CB">
        <w:rPr>
          <w:rFonts w:ascii="Trebuchet MS" w:hAnsi="Trebuchet MS"/>
        </w:rPr>
        <w:t xml:space="preserve">: </w:t>
      </w:r>
      <w:r w:rsidRPr="005934CB">
        <w:rPr>
          <w:rFonts w:ascii="Trebuchet MS" w:hAnsi="Trebuchet MS"/>
        </w:rPr>
        <w:t>Youth in Action</w:t>
      </w:r>
      <w:r w:rsidR="0069376E" w:rsidRPr="005934CB">
        <w:rPr>
          <w:rFonts w:ascii="Trebuchet MS" w:hAnsi="Trebuchet MS"/>
        </w:rPr>
        <w:t xml:space="preserve"> en European Solidarity Corps</w:t>
      </w:r>
    </w:p>
    <w:p w14:paraId="5DB040FF" w14:textId="77777777" w:rsidR="00891776" w:rsidRPr="00945D64" w:rsidRDefault="00891776" w:rsidP="005B6879">
      <w:pPr>
        <w:pStyle w:val="Lijstopsomteken2"/>
        <w:numPr>
          <w:ilvl w:val="0"/>
          <w:numId w:val="0"/>
        </w:numPr>
        <w:spacing w:line="276" w:lineRule="auto"/>
        <w:rPr>
          <w:rFonts w:ascii="Trebuchet MS" w:hAnsi="Trebuchet MS"/>
          <w:b/>
          <w:sz w:val="20"/>
          <w:lang w:val="nl-NL"/>
        </w:rPr>
      </w:pPr>
    </w:p>
    <w:p w14:paraId="4DBA4FBA" w14:textId="16519C38" w:rsidR="00462CE4" w:rsidRPr="00945D64" w:rsidRDefault="00462CE4" w:rsidP="00462CE4">
      <w:pPr>
        <w:pStyle w:val="Lijstopsomteken2"/>
        <w:numPr>
          <w:ilvl w:val="0"/>
          <w:numId w:val="0"/>
        </w:numPr>
        <w:spacing w:line="276" w:lineRule="auto"/>
        <w:rPr>
          <w:rFonts w:ascii="Trebuchet MS" w:hAnsi="Trebuchet MS"/>
          <w:i/>
          <w:sz w:val="22"/>
          <w:szCs w:val="22"/>
          <w:lang w:val="nl-NL"/>
        </w:rPr>
      </w:pPr>
      <w:r w:rsidRPr="00945D64">
        <w:rPr>
          <w:rFonts w:ascii="Trebuchet MS" w:hAnsi="Trebuchet MS"/>
          <w:i/>
          <w:sz w:val="22"/>
          <w:szCs w:val="22"/>
          <w:lang w:val="nl-NL"/>
        </w:rPr>
        <w:t xml:space="preserve">Het Nationaal Agentschap JINT voert </w:t>
      </w:r>
      <w:r w:rsidR="0069376E" w:rsidRPr="00945D64">
        <w:rPr>
          <w:rFonts w:ascii="Trebuchet MS" w:hAnsi="Trebuchet MS"/>
          <w:i/>
          <w:sz w:val="22"/>
          <w:szCs w:val="22"/>
          <w:lang w:val="nl-NL"/>
        </w:rPr>
        <w:t>de</w:t>
      </w:r>
      <w:r w:rsidRPr="00945D64">
        <w:rPr>
          <w:rFonts w:ascii="Trebuchet MS" w:hAnsi="Trebuchet MS"/>
          <w:i/>
          <w:sz w:val="22"/>
          <w:szCs w:val="22"/>
          <w:lang w:val="nl-NL"/>
        </w:rPr>
        <w:t xml:space="preserve"> Europees subsidieprogramma</w:t>
      </w:r>
      <w:r w:rsidR="0069376E" w:rsidRPr="00945D64">
        <w:rPr>
          <w:rFonts w:ascii="Trebuchet MS" w:hAnsi="Trebuchet MS"/>
          <w:i/>
          <w:sz w:val="22"/>
          <w:szCs w:val="22"/>
          <w:lang w:val="nl-NL"/>
        </w:rPr>
        <w:t>’s</w:t>
      </w:r>
      <w:r w:rsidRPr="00945D64">
        <w:rPr>
          <w:rFonts w:ascii="Trebuchet MS" w:hAnsi="Trebuchet MS"/>
          <w:i/>
          <w:sz w:val="22"/>
          <w:szCs w:val="22"/>
          <w:lang w:val="nl-NL"/>
        </w:rPr>
        <w:t xml:space="preserve"> Erasmus+: </w:t>
      </w:r>
      <w:proofErr w:type="spellStart"/>
      <w:r w:rsidRPr="00945D64">
        <w:rPr>
          <w:rFonts w:ascii="Trebuchet MS" w:hAnsi="Trebuchet MS"/>
          <w:b/>
          <w:i/>
          <w:sz w:val="22"/>
          <w:szCs w:val="22"/>
          <w:lang w:val="nl-NL"/>
        </w:rPr>
        <w:t>Youth</w:t>
      </w:r>
      <w:proofErr w:type="spellEnd"/>
      <w:r w:rsidRPr="00945D64">
        <w:rPr>
          <w:rFonts w:ascii="Trebuchet MS" w:hAnsi="Trebuchet MS"/>
          <w:b/>
          <w:i/>
          <w:sz w:val="22"/>
          <w:szCs w:val="22"/>
          <w:lang w:val="nl-NL"/>
        </w:rPr>
        <w:t xml:space="preserve"> in Action (2014-2020)</w:t>
      </w:r>
      <w:r w:rsidRPr="00945D64">
        <w:rPr>
          <w:rFonts w:ascii="Trebuchet MS" w:hAnsi="Trebuchet MS"/>
          <w:i/>
          <w:sz w:val="22"/>
          <w:szCs w:val="22"/>
          <w:lang w:val="nl-NL"/>
        </w:rPr>
        <w:t xml:space="preserve"> </w:t>
      </w:r>
      <w:r w:rsidR="0069376E" w:rsidRPr="00945D64">
        <w:rPr>
          <w:rFonts w:ascii="Trebuchet MS" w:hAnsi="Trebuchet MS"/>
          <w:i/>
          <w:sz w:val="22"/>
          <w:szCs w:val="22"/>
          <w:lang w:val="nl-NL"/>
        </w:rPr>
        <w:t xml:space="preserve">en </w:t>
      </w:r>
      <w:r w:rsidR="0069376E" w:rsidRPr="00945D64">
        <w:rPr>
          <w:rFonts w:ascii="Trebuchet MS" w:hAnsi="Trebuchet MS"/>
          <w:b/>
          <w:i/>
          <w:sz w:val="22"/>
          <w:szCs w:val="22"/>
          <w:lang w:val="nl-NL"/>
        </w:rPr>
        <w:t xml:space="preserve">European Solidarity Corps (2018-2020) </w:t>
      </w:r>
      <w:r w:rsidRPr="00945D64">
        <w:rPr>
          <w:rFonts w:ascii="Trebuchet MS" w:hAnsi="Trebuchet MS"/>
          <w:i/>
          <w:sz w:val="22"/>
          <w:szCs w:val="22"/>
          <w:lang w:val="nl-NL"/>
        </w:rPr>
        <w:t>uit in Vlaanderen. Dit gebeurt in opdracht van de Europese Commissie en de Vlaamse Gemeenschap.</w:t>
      </w:r>
    </w:p>
    <w:p w14:paraId="7F916B48" w14:textId="30CEE002" w:rsidR="00462CE4" w:rsidRPr="00945D64" w:rsidRDefault="00462CE4" w:rsidP="00462CE4">
      <w:pPr>
        <w:pStyle w:val="Lijstopsomteken2"/>
        <w:numPr>
          <w:ilvl w:val="0"/>
          <w:numId w:val="0"/>
        </w:numPr>
        <w:spacing w:line="276" w:lineRule="auto"/>
        <w:rPr>
          <w:rFonts w:ascii="Trebuchet MS" w:hAnsi="Trebuchet MS"/>
          <w:i/>
          <w:sz w:val="22"/>
          <w:szCs w:val="22"/>
          <w:lang w:val="nl-NL"/>
        </w:rPr>
      </w:pPr>
      <w:r w:rsidRPr="00945D64">
        <w:rPr>
          <w:rFonts w:ascii="Trebuchet MS" w:hAnsi="Trebuchet MS"/>
          <w:i/>
          <w:sz w:val="22"/>
          <w:szCs w:val="22"/>
          <w:lang w:val="nl-NL"/>
        </w:rPr>
        <w:t xml:space="preserve">Voor het beoordelen van ingediende projecten binnen </w:t>
      </w:r>
      <w:r w:rsidR="0069376E" w:rsidRPr="00945D64">
        <w:rPr>
          <w:rFonts w:ascii="Trebuchet MS" w:hAnsi="Trebuchet MS"/>
          <w:i/>
          <w:sz w:val="22"/>
          <w:szCs w:val="22"/>
          <w:lang w:val="nl-NL"/>
        </w:rPr>
        <w:t xml:space="preserve">deze </w:t>
      </w:r>
      <w:r w:rsidRPr="00945D64">
        <w:rPr>
          <w:rFonts w:ascii="Trebuchet MS" w:hAnsi="Trebuchet MS"/>
          <w:i/>
          <w:sz w:val="22"/>
          <w:szCs w:val="22"/>
          <w:lang w:val="nl-NL"/>
        </w:rPr>
        <w:t>subsidieprogramma</w:t>
      </w:r>
      <w:r w:rsidR="0069376E" w:rsidRPr="00945D64">
        <w:rPr>
          <w:rFonts w:ascii="Trebuchet MS" w:hAnsi="Trebuchet MS"/>
          <w:i/>
          <w:sz w:val="22"/>
          <w:szCs w:val="22"/>
          <w:lang w:val="nl-NL"/>
        </w:rPr>
        <w:t>’s</w:t>
      </w:r>
      <w:r w:rsidRPr="00945D64">
        <w:rPr>
          <w:rFonts w:ascii="Trebuchet MS" w:hAnsi="Trebuchet MS"/>
          <w:i/>
          <w:sz w:val="22"/>
          <w:szCs w:val="22"/>
          <w:lang w:val="nl-NL"/>
        </w:rPr>
        <w:t xml:space="preserve"> doet het Nationaal Agentschap een beroep op onafhankelijke experts uit Vlaanderen en daarbuiten, ten einde onpartijdigheid te garanderen, evenals een gelijke behandeling van alle projectindieners.</w:t>
      </w:r>
    </w:p>
    <w:p w14:paraId="08CDABC3" w14:textId="01298CE5" w:rsidR="00462CE4" w:rsidRPr="00945D64" w:rsidRDefault="00462CE4" w:rsidP="00462CE4">
      <w:pPr>
        <w:pStyle w:val="Lijstopsomteken2"/>
        <w:numPr>
          <w:ilvl w:val="0"/>
          <w:numId w:val="0"/>
        </w:numPr>
        <w:spacing w:line="276" w:lineRule="auto"/>
        <w:rPr>
          <w:rFonts w:ascii="Trebuchet MS" w:hAnsi="Trebuchet MS"/>
          <w:i/>
          <w:sz w:val="22"/>
          <w:szCs w:val="22"/>
          <w:lang w:val="nl-NL"/>
        </w:rPr>
      </w:pPr>
      <w:r w:rsidRPr="00945D64">
        <w:rPr>
          <w:rFonts w:ascii="Trebuchet MS" w:hAnsi="Trebuchet MS"/>
          <w:i/>
          <w:sz w:val="22"/>
          <w:szCs w:val="22"/>
          <w:lang w:val="nl-NL"/>
        </w:rPr>
        <w:t xml:space="preserve">We zoeken specifiek naar personen voor het beoordelen van ingediende projecten, eindverslagen en erkenningsaanvragen </w:t>
      </w:r>
      <w:r w:rsidR="0069376E" w:rsidRPr="00945D64">
        <w:rPr>
          <w:rFonts w:ascii="Trebuchet MS" w:hAnsi="Trebuchet MS"/>
          <w:i/>
          <w:sz w:val="22"/>
          <w:szCs w:val="22"/>
          <w:lang w:val="nl-NL"/>
        </w:rPr>
        <w:t xml:space="preserve">voor het quality label </w:t>
      </w:r>
      <w:r w:rsidRPr="00945D64">
        <w:rPr>
          <w:rFonts w:ascii="Trebuchet MS" w:hAnsi="Trebuchet MS"/>
          <w:i/>
          <w:sz w:val="22"/>
          <w:szCs w:val="22"/>
          <w:lang w:val="nl-NL"/>
        </w:rPr>
        <w:t xml:space="preserve">binnen het kader van </w:t>
      </w:r>
      <w:r w:rsidR="0069376E" w:rsidRPr="00945D64">
        <w:rPr>
          <w:rFonts w:ascii="Trebuchet MS" w:hAnsi="Trebuchet MS"/>
          <w:i/>
          <w:sz w:val="22"/>
          <w:szCs w:val="22"/>
          <w:lang w:val="nl-NL"/>
        </w:rPr>
        <w:t>het Solidarity Corps.</w:t>
      </w:r>
      <w:r w:rsidRPr="00945D64">
        <w:rPr>
          <w:rFonts w:ascii="Trebuchet MS" w:hAnsi="Trebuchet MS"/>
          <w:i/>
          <w:sz w:val="22"/>
          <w:szCs w:val="22"/>
          <w:lang w:val="nl-NL"/>
        </w:rPr>
        <w:t xml:space="preserve"> </w:t>
      </w:r>
    </w:p>
    <w:p w14:paraId="5542FC07" w14:textId="77777777" w:rsidR="00462CE4" w:rsidRPr="00945D64" w:rsidRDefault="00462CE4" w:rsidP="005B6879">
      <w:pPr>
        <w:pStyle w:val="Lijstopsomteken2"/>
        <w:numPr>
          <w:ilvl w:val="0"/>
          <w:numId w:val="0"/>
        </w:numPr>
        <w:spacing w:line="276" w:lineRule="auto"/>
        <w:ind w:left="283" w:hanging="283"/>
        <w:rPr>
          <w:rFonts w:ascii="Trebuchet MS" w:hAnsi="Trebuchet MS"/>
          <w:b/>
          <w:sz w:val="20"/>
          <w:lang w:val="nl-NL"/>
        </w:rPr>
      </w:pPr>
    </w:p>
    <w:p w14:paraId="05CB8E7C" w14:textId="77777777" w:rsidR="00891776" w:rsidRPr="00945D64" w:rsidRDefault="00462CE4" w:rsidP="005B6879">
      <w:pPr>
        <w:pStyle w:val="Lijstopsomteken2"/>
        <w:numPr>
          <w:ilvl w:val="0"/>
          <w:numId w:val="0"/>
        </w:numPr>
        <w:spacing w:line="276" w:lineRule="auto"/>
        <w:ind w:left="283" w:hanging="283"/>
        <w:rPr>
          <w:rFonts w:ascii="Trebuchet MS" w:hAnsi="Trebuchet MS"/>
          <w:b/>
          <w:szCs w:val="24"/>
          <w:lang w:val="nl-NL"/>
        </w:rPr>
      </w:pPr>
      <w:r w:rsidRPr="00945D64">
        <w:rPr>
          <w:rFonts w:ascii="Trebuchet MS" w:hAnsi="Trebuchet MS"/>
          <w:b/>
          <w:szCs w:val="24"/>
          <w:lang w:val="nl-NL"/>
        </w:rPr>
        <w:t xml:space="preserve">Over Erasmus+ </w:t>
      </w:r>
      <w:proofErr w:type="spellStart"/>
      <w:r w:rsidRPr="00945D64">
        <w:rPr>
          <w:rFonts w:ascii="Trebuchet MS" w:hAnsi="Trebuchet MS"/>
          <w:b/>
          <w:szCs w:val="24"/>
          <w:lang w:val="nl-NL"/>
        </w:rPr>
        <w:t>Youth</w:t>
      </w:r>
      <w:proofErr w:type="spellEnd"/>
      <w:r w:rsidRPr="00945D64">
        <w:rPr>
          <w:rFonts w:ascii="Trebuchet MS" w:hAnsi="Trebuchet MS"/>
          <w:b/>
          <w:szCs w:val="24"/>
          <w:lang w:val="nl-NL"/>
        </w:rPr>
        <w:t xml:space="preserve"> in Action</w:t>
      </w:r>
    </w:p>
    <w:p w14:paraId="6D25DAC6" w14:textId="77777777" w:rsidR="00891776" w:rsidRPr="00945D64" w:rsidRDefault="00891776" w:rsidP="005B6879">
      <w:pPr>
        <w:pStyle w:val="Geenafstand"/>
        <w:spacing w:line="276" w:lineRule="auto"/>
        <w:jc w:val="both"/>
        <w:rPr>
          <w:rFonts w:ascii="Trebuchet MS" w:hAnsi="Trebuchet MS"/>
          <w:sz w:val="20"/>
          <w:szCs w:val="20"/>
        </w:rPr>
      </w:pPr>
      <w:r w:rsidRPr="00945D64">
        <w:rPr>
          <w:rFonts w:ascii="Trebuchet MS" w:hAnsi="Trebuchet MS"/>
          <w:sz w:val="20"/>
          <w:szCs w:val="20"/>
        </w:rPr>
        <w:t>Erasmus+ is het programma van de Europese Commissie</w:t>
      </w:r>
      <w:r w:rsidR="00860593" w:rsidRPr="00945D64">
        <w:rPr>
          <w:rFonts w:ascii="Trebuchet MS" w:hAnsi="Trebuchet MS"/>
          <w:sz w:val="20"/>
          <w:szCs w:val="20"/>
        </w:rPr>
        <w:t xml:space="preserve"> voor ond</w:t>
      </w:r>
      <w:r w:rsidR="00D6755F" w:rsidRPr="00945D64">
        <w:rPr>
          <w:rFonts w:ascii="Trebuchet MS" w:hAnsi="Trebuchet MS"/>
          <w:sz w:val="20"/>
          <w:szCs w:val="20"/>
        </w:rPr>
        <w:t>erwijs, vorming, jeugd en sport</w:t>
      </w:r>
      <w:r w:rsidRPr="00945D64">
        <w:rPr>
          <w:rFonts w:ascii="Trebuchet MS" w:hAnsi="Trebuchet MS"/>
          <w:sz w:val="20"/>
          <w:szCs w:val="20"/>
        </w:rPr>
        <w:t>. Dit programma loopt van 2014 tot 2020.</w:t>
      </w:r>
    </w:p>
    <w:p w14:paraId="6046D2D1" w14:textId="77777777" w:rsidR="00891776" w:rsidRPr="00945D64" w:rsidRDefault="00891776" w:rsidP="005B6879">
      <w:pPr>
        <w:pStyle w:val="Geenafstand"/>
        <w:spacing w:line="276" w:lineRule="auto"/>
        <w:jc w:val="both"/>
        <w:rPr>
          <w:rFonts w:ascii="Trebuchet MS" w:hAnsi="Trebuchet MS"/>
          <w:sz w:val="20"/>
          <w:szCs w:val="20"/>
        </w:rPr>
      </w:pPr>
    </w:p>
    <w:p w14:paraId="1812838E" w14:textId="77777777" w:rsidR="00891776" w:rsidRPr="00945D64" w:rsidRDefault="00891776" w:rsidP="005B6879">
      <w:pPr>
        <w:pStyle w:val="Geenafstand"/>
        <w:spacing w:line="276" w:lineRule="auto"/>
        <w:jc w:val="both"/>
        <w:rPr>
          <w:rFonts w:ascii="Trebuchet MS" w:hAnsi="Trebuchet MS"/>
          <w:sz w:val="20"/>
          <w:szCs w:val="20"/>
        </w:rPr>
      </w:pPr>
      <w:r w:rsidRPr="00945D64">
        <w:rPr>
          <w:rFonts w:ascii="Trebuchet MS" w:hAnsi="Trebuchet MS"/>
          <w:sz w:val="20"/>
          <w:szCs w:val="20"/>
        </w:rPr>
        <w:t>Door te investeren in onderwijs, niet-formeel leren en training beoogt Erasmus+ bij te dragen aan de persoonlijke ontwikkeling, het opdoen van nieuwe vaardigheden en het verbeteren van de kansen op de arbeidsmarkt voor iedereen in Europa.</w:t>
      </w:r>
    </w:p>
    <w:p w14:paraId="194D9A15" w14:textId="77777777" w:rsidR="00891776" w:rsidRPr="00945D64" w:rsidRDefault="00891776" w:rsidP="005B6879">
      <w:pPr>
        <w:pStyle w:val="Geenafstand"/>
        <w:spacing w:line="276" w:lineRule="auto"/>
        <w:jc w:val="both"/>
        <w:rPr>
          <w:rFonts w:ascii="Trebuchet MS" w:hAnsi="Trebuchet MS"/>
          <w:sz w:val="20"/>
          <w:szCs w:val="20"/>
        </w:rPr>
      </w:pPr>
    </w:p>
    <w:p w14:paraId="511CD3A5" w14:textId="77777777" w:rsidR="00891776" w:rsidRPr="00945D64" w:rsidRDefault="00891776" w:rsidP="005B6879">
      <w:pPr>
        <w:pStyle w:val="Geenafstand"/>
        <w:spacing w:line="276" w:lineRule="auto"/>
        <w:jc w:val="both"/>
        <w:rPr>
          <w:rFonts w:ascii="Trebuchet MS" w:hAnsi="Trebuchet MS"/>
          <w:sz w:val="20"/>
          <w:szCs w:val="20"/>
        </w:rPr>
      </w:pPr>
      <w:r w:rsidRPr="00945D64">
        <w:rPr>
          <w:rFonts w:ascii="Trebuchet MS" w:hAnsi="Trebuchet MS"/>
          <w:sz w:val="20"/>
          <w:szCs w:val="20"/>
        </w:rPr>
        <w:t xml:space="preserve">Het jeugddeel - </w:t>
      </w:r>
      <w:proofErr w:type="spellStart"/>
      <w:r w:rsidRPr="00945D64">
        <w:rPr>
          <w:rFonts w:ascii="Trebuchet MS" w:hAnsi="Trebuchet MS"/>
          <w:sz w:val="20"/>
          <w:szCs w:val="20"/>
        </w:rPr>
        <w:t>Youth</w:t>
      </w:r>
      <w:proofErr w:type="spellEnd"/>
      <w:r w:rsidRPr="00945D64">
        <w:rPr>
          <w:rFonts w:ascii="Trebuchet MS" w:hAnsi="Trebuchet MS"/>
          <w:sz w:val="20"/>
          <w:szCs w:val="20"/>
        </w:rPr>
        <w:t xml:space="preserve"> in Action - biedt subsidiemogelijkheden voor jongeren, jeugdwerk, jeugdorganisaties en jeugdbeleid. Daarbij gaan kwaliteit en kwantiteit hand in hand samen.</w:t>
      </w:r>
    </w:p>
    <w:p w14:paraId="59F04DBC" w14:textId="77777777" w:rsidR="00891776" w:rsidRPr="00945D64" w:rsidRDefault="00891776" w:rsidP="005B6879">
      <w:pPr>
        <w:pStyle w:val="Geenafstand"/>
        <w:spacing w:line="276" w:lineRule="auto"/>
        <w:jc w:val="both"/>
        <w:rPr>
          <w:rFonts w:ascii="Trebuchet MS" w:hAnsi="Trebuchet MS"/>
          <w:sz w:val="20"/>
          <w:szCs w:val="20"/>
        </w:rPr>
      </w:pPr>
    </w:p>
    <w:p w14:paraId="72E31B9B" w14:textId="77777777" w:rsidR="00891776" w:rsidRPr="00945D64" w:rsidRDefault="00891776" w:rsidP="005B6879">
      <w:pPr>
        <w:pStyle w:val="Geenafstand"/>
        <w:spacing w:line="276" w:lineRule="auto"/>
        <w:jc w:val="both"/>
        <w:rPr>
          <w:rFonts w:ascii="Trebuchet MS" w:hAnsi="Trebuchet MS"/>
          <w:sz w:val="20"/>
          <w:szCs w:val="20"/>
        </w:rPr>
      </w:pPr>
      <w:r w:rsidRPr="00945D64">
        <w:rPr>
          <w:rFonts w:ascii="Trebuchet MS" w:hAnsi="Trebuchet MS"/>
          <w:sz w:val="20"/>
          <w:szCs w:val="20"/>
        </w:rPr>
        <w:t xml:space="preserve">De drie pijlers van het Erasmus+ programma zijn: </w:t>
      </w:r>
    </w:p>
    <w:p w14:paraId="0DA7023F" w14:textId="77777777" w:rsidR="00891776" w:rsidRPr="00945D64" w:rsidRDefault="00891776" w:rsidP="005B6879">
      <w:pPr>
        <w:pStyle w:val="Geenafstand"/>
        <w:numPr>
          <w:ilvl w:val="0"/>
          <w:numId w:val="2"/>
        </w:numPr>
        <w:spacing w:line="276" w:lineRule="auto"/>
        <w:jc w:val="both"/>
        <w:rPr>
          <w:rFonts w:ascii="Trebuchet MS" w:hAnsi="Trebuchet MS"/>
          <w:sz w:val="20"/>
          <w:szCs w:val="20"/>
        </w:rPr>
      </w:pPr>
      <w:proofErr w:type="spellStart"/>
      <w:r w:rsidRPr="00945D64">
        <w:rPr>
          <w:rFonts w:ascii="Trebuchet MS" w:hAnsi="Trebuchet MS"/>
          <w:sz w:val="20"/>
          <w:szCs w:val="20"/>
        </w:rPr>
        <w:t>Key</w:t>
      </w:r>
      <w:proofErr w:type="spellEnd"/>
      <w:r w:rsidRPr="00945D64">
        <w:rPr>
          <w:rFonts w:ascii="Trebuchet MS" w:hAnsi="Trebuchet MS"/>
          <w:sz w:val="20"/>
          <w:szCs w:val="20"/>
        </w:rPr>
        <w:t xml:space="preserve"> Action 1: leermobiliteit (KA1) </w:t>
      </w:r>
    </w:p>
    <w:p w14:paraId="5B0DE4F4" w14:textId="77777777" w:rsidR="00891776" w:rsidRPr="00945D64" w:rsidRDefault="00891776" w:rsidP="005B6879">
      <w:pPr>
        <w:pStyle w:val="Geenafstand"/>
        <w:numPr>
          <w:ilvl w:val="0"/>
          <w:numId w:val="2"/>
        </w:numPr>
        <w:spacing w:line="276" w:lineRule="auto"/>
        <w:jc w:val="both"/>
        <w:rPr>
          <w:rFonts w:ascii="Trebuchet MS" w:hAnsi="Trebuchet MS"/>
          <w:sz w:val="20"/>
          <w:szCs w:val="20"/>
        </w:rPr>
      </w:pPr>
      <w:proofErr w:type="spellStart"/>
      <w:r w:rsidRPr="00945D64">
        <w:rPr>
          <w:rFonts w:ascii="Trebuchet MS" w:hAnsi="Trebuchet MS"/>
          <w:sz w:val="20"/>
          <w:szCs w:val="20"/>
        </w:rPr>
        <w:t>Key</w:t>
      </w:r>
      <w:proofErr w:type="spellEnd"/>
      <w:r w:rsidRPr="00945D64">
        <w:rPr>
          <w:rFonts w:ascii="Trebuchet MS" w:hAnsi="Trebuchet MS"/>
          <w:sz w:val="20"/>
          <w:szCs w:val="20"/>
        </w:rPr>
        <w:t xml:space="preserve"> Action 2: strategische partnerschappen (KA2) </w:t>
      </w:r>
    </w:p>
    <w:p w14:paraId="3F155C14" w14:textId="77777777" w:rsidR="00891776" w:rsidRPr="00945D64" w:rsidRDefault="00891776" w:rsidP="005B6879">
      <w:pPr>
        <w:pStyle w:val="Geenafstand"/>
        <w:numPr>
          <w:ilvl w:val="0"/>
          <w:numId w:val="2"/>
        </w:numPr>
        <w:spacing w:line="276" w:lineRule="auto"/>
        <w:jc w:val="both"/>
        <w:rPr>
          <w:rFonts w:ascii="Trebuchet MS" w:hAnsi="Trebuchet MS"/>
          <w:sz w:val="20"/>
          <w:szCs w:val="20"/>
        </w:rPr>
      </w:pPr>
      <w:proofErr w:type="spellStart"/>
      <w:r w:rsidRPr="00945D64">
        <w:rPr>
          <w:rFonts w:ascii="Trebuchet MS" w:hAnsi="Trebuchet MS"/>
          <w:sz w:val="20"/>
          <w:szCs w:val="20"/>
        </w:rPr>
        <w:t>Key</w:t>
      </w:r>
      <w:proofErr w:type="spellEnd"/>
      <w:r w:rsidRPr="00945D64">
        <w:rPr>
          <w:rFonts w:ascii="Trebuchet MS" w:hAnsi="Trebuchet MS"/>
          <w:sz w:val="20"/>
          <w:szCs w:val="20"/>
        </w:rPr>
        <w:t xml:space="preserve"> Action 3: beleidsondersteuning (KA3) </w:t>
      </w:r>
    </w:p>
    <w:p w14:paraId="317A3346" w14:textId="77777777" w:rsidR="00891776" w:rsidRPr="00945D64" w:rsidRDefault="00891776" w:rsidP="005B6879">
      <w:pPr>
        <w:pStyle w:val="Lijstopsomteken2"/>
        <w:numPr>
          <w:ilvl w:val="0"/>
          <w:numId w:val="0"/>
        </w:numPr>
        <w:spacing w:line="276" w:lineRule="auto"/>
        <w:ind w:left="283" w:hanging="283"/>
        <w:rPr>
          <w:rFonts w:ascii="Trebuchet MS" w:hAnsi="Trebuchet MS"/>
          <w:b/>
          <w:sz w:val="20"/>
          <w:lang w:val="nl-NL"/>
        </w:rPr>
      </w:pPr>
    </w:p>
    <w:p w14:paraId="380DCD43" w14:textId="77777777" w:rsidR="00891776" w:rsidRPr="00945D64" w:rsidRDefault="00891776" w:rsidP="005B6879">
      <w:pPr>
        <w:pStyle w:val="Lijstopsomteken2"/>
        <w:numPr>
          <w:ilvl w:val="0"/>
          <w:numId w:val="0"/>
        </w:numPr>
        <w:spacing w:line="276" w:lineRule="auto"/>
        <w:ind w:left="283" w:hanging="283"/>
        <w:rPr>
          <w:rFonts w:ascii="Trebuchet MS" w:hAnsi="Trebuchet MS"/>
          <w:b/>
          <w:sz w:val="20"/>
          <w:lang w:val="nl-NL"/>
        </w:rPr>
      </w:pPr>
      <w:r w:rsidRPr="00945D64">
        <w:rPr>
          <w:rFonts w:ascii="Trebuchet MS" w:hAnsi="Trebuchet MS"/>
          <w:b/>
          <w:sz w:val="20"/>
          <w:lang w:val="nl-NL"/>
        </w:rPr>
        <w:t xml:space="preserve">Onder de </w:t>
      </w:r>
      <w:r w:rsidR="00D92864" w:rsidRPr="00945D64">
        <w:rPr>
          <w:rFonts w:ascii="Trebuchet MS" w:hAnsi="Trebuchet MS"/>
          <w:b/>
          <w:sz w:val="20"/>
          <w:lang w:val="nl-NL"/>
        </w:rPr>
        <w:t>3</w:t>
      </w:r>
      <w:r w:rsidRPr="00945D64">
        <w:rPr>
          <w:rFonts w:ascii="Trebuchet MS" w:hAnsi="Trebuchet MS"/>
          <w:b/>
          <w:sz w:val="20"/>
          <w:lang w:val="nl-NL"/>
        </w:rPr>
        <w:t xml:space="preserve"> pijlers zijn er verschillende mogelijkheden </w:t>
      </w:r>
    </w:p>
    <w:p w14:paraId="04884C19" w14:textId="77777777" w:rsidR="00891776" w:rsidRPr="00945D64" w:rsidRDefault="00891776" w:rsidP="005B6879">
      <w:pPr>
        <w:pStyle w:val="Geenafstand"/>
        <w:numPr>
          <w:ilvl w:val="0"/>
          <w:numId w:val="2"/>
        </w:numPr>
        <w:spacing w:line="276" w:lineRule="auto"/>
        <w:jc w:val="both"/>
        <w:rPr>
          <w:rFonts w:ascii="Trebuchet MS" w:hAnsi="Trebuchet MS"/>
          <w:b/>
          <w:i/>
          <w:sz w:val="20"/>
          <w:szCs w:val="20"/>
        </w:rPr>
      </w:pPr>
      <w:r w:rsidRPr="00945D64">
        <w:rPr>
          <w:rFonts w:ascii="Trebuchet MS" w:hAnsi="Trebuchet MS"/>
          <w:b/>
          <w:i/>
          <w:sz w:val="20"/>
          <w:szCs w:val="20"/>
        </w:rPr>
        <w:t xml:space="preserve">Leermobiliteit (KA1) </w:t>
      </w:r>
    </w:p>
    <w:p w14:paraId="464C5CEB" w14:textId="61273D85" w:rsidR="00891776" w:rsidRPr="00945D64" w:rsidRDefault="00891776" w:rsidP="005B6879">
      <w:pPr>
        <w:pStyle w:val="Geenafstand"/>
        <w:numPr>
          <w:ilvl w:val="1"/>
          <w:numId w:val="2"/>
        </w:numPr>
        <w:spacing w:line="276" w:lineRule="auto"/>
        <w:jc w:val="both"/>
        <w:rPr>
          <w:rFonts w:ascii="Trebuchet MS" w:hAnsi="Trebuchet MS"/>
          <w:sz w:val="20"/>
          <w:szCs w:val="20"/>
        </w:rPr>
      </w:pPr>
      <w:r w:rsidRPr="00945D64">
        <w:rPr>
          <w:rFonts w:ascii="Trebuchet MS" w:hAnsi="Trebuchet MS"/>
          <w:b/>
          <w:sz w:val="20"/>
          <w:szCs w:val="20"/>
        </w:rPr>
        <w:t>Groepsuitwisselingen</w:t>
      </w:r>
      <w:r w:rsidRPr="00945D64">
        <w:rPr>
          <w:rFonts w:ascii="Trebuchet MS" w:hAnsi="Trebuchet MS"/>
          <w:sz w:val="20"/>
          <w:szCs w:val="20"/>
        </w:rPr>
        <w:t>: Groepen jongeren uit verschillende landen ontmoeten elkaar rond een zelfgekozen thema. De jongeren werken zelf mee aan het programma.</w:t>
      </w:r>
      <w:r w:rsidR="000205A4" w:rsidRPr="00945D64">
        <w:rPr>
          <w:rFonts w:ascii="Trebuchet MS" w:hAnsi="Trebuchet MS"/>
          <w:sz w:val="20"/>
          <w:szCs w:val="20"/>
        </w:rPr>
        <w:t xml:space="preserve"> </w:t>
      </w:r>
      <w:r w:rsidRPr="00945D64">
        <w:rPr>
          <w:rFonts w:ascii="Trebuchet MS" w:hAnsi="Trebuchet MS"/>
          <w:sz w:val="20"/>
          <w:szCs w:val="20"/>
        </w:rPr>
        <w:t>De rode draad is ideeën en ervaringen uitwisselen.</w:t>
      </w:r>
      <w:bookmarkStart w:id="0" w:name="_GoBack"/>
    </w:p>
    <w:p w14:paraId="7A958F57" w14:textId="14F40B6F" w:rsidR="00891776" w:rsidRPr="00945D64" w:rsidRDefault="00891776" w:rsidP="005B6879">
      <w:pPr>
        <w:pStyle w:val="Geenafstand"/>
        <w:numPr>
          <w:ilvl w:val="1"/>
          <w:numId w:val="2"/>
        </w:numPr>
        <w:spacing w:line="276" w:lineRule="auto"/>
        <w:jc w:val="both"/>
        <w:rPr>
          <w:rFonts w:ascii="Trebuchet MS" w:hAnsi="Trebuchet MS"/>
          <w:sz w:val="20"/>
          <w:szCs w:val="20"/>
        </w:rPr>
      </w:pPr>
      <w:r w:rsidRPr="00945D64">
        <w:rPr>
          <w:rFonts w:ascii="Trebuchet MS" w:hAnsi="Trebuchet MS"/>
          <w:b/>
          <w:sz w:val="20"/>
          <w:szCs w:val="20"/>
        </w:rPr>
        <w:t>Mobiliteit van jeugdwerkers</w:t>
      </w:r>
      <w:r w:rsidRPr="00945D64">
        <w:rPr>
          <w:rFonts w:ascii="Trebuchet MS" w:hAnsi="Trebuchet MS"/>
          <w:sz w:val="20"/>
          <w:szCs w:val="20"/>
        </w:rPr>
        <w:t xml:space="preserve">: Deze activiteiten ondersteunen de professionele ontwikkeling van jeugdwerkers. Zowel beroepskrachten als vrijwilligers kunnen inspiratie opdoen om de kwaliteit van hun projecten en organisatie te verstevigen. Verschillende soorten activiteiten zijn mogelijk: conferenties, seminaries, vormingen, </w:t>
      </w:r>
      <w:proofErr w:type="spellStart"/>
      <w:r w:rsidRPr="00945D64">
        <w:rPr>
          <w:rFonts w:ascii="Trebuchet MS" w:hAnsi="Trebuchet MS"/>
          <w:sz w:val="20"/>
          <w:szCs w:val="20"/>
        </w:rPr>
        <w:t>partnerzoek</w:t>
      </w:r>
      <w:proofErr w:type="spellEnd"/>
      <w:r w:rsidRPr="00945D64">
        <w:rPr>
          <w:rFonts w:ascii="Trebuchet MS" w:hAnsi="Trebuchet MS"/>
          <w:sz w:val="20"/>
          <w:szCs w:val="20"/>
        </w:rPr>
        <w:t xml:space="preserve"> seminaries, studiebezoeken, </w:t>
      </w:r>
      <w:proofErr w:type="spellStart"/>
      <w:r w:rsidRPr="00945D64">
        <w:rPr>
          <w:rFonts w:ascii="Trebuchet MS" w:hAnsi="Trebuchet MS"/>
          <w:sz w:val="20"/>
          <w:szCs w:val="20"/>
        </w:rPr>
        <w:t>jobshadowing</w:t>
      </w:r>
      <w:proofErr w:type="spellEnd"/>
      <w:r w:rsidRPr="00945D64">
        <w:rPr>
          <w:rFonts w:ascii="Trebuchet MS" w:hAnsi="Trebuchet MS"/>
          <w:sz w:val="20"/>
          <w:szCs w:val="20"/>
        </w:rPr>
        <w:t>, …</w:t>
      </w:r>
    </w:p>
    <w:p w14:paraId="56A8F2FE" w14:textId="77777777" w:rsidR="00891776" w:rsidRPr="00945D64" w:rsidRDefault="00891776" w:rsidP="005B6879">
      <w:pPr>
        <w:pStyle w:val="Geenafstand"/>
        <w:spacing w:line="276" w:lineRule="auto"/>
        <w:ind w:left="1440"/>
        <w:jc w:val="both"/>
        <w:rPr>
          <w:rFonts w:ascii="Trebuchet MS" w:hAnsi="Trebuchet MS"/>
          <w:sz w:val="20"/>
          <w:szCs w:val="20"/>
        </w:rPr>
      </w:pPr>
    </w:p>
    <w:p w14:paraId="2A7ED3D0" w14:textId="77777777" w:rsidR="00891776" w:rsidRPr="00945D64" w:rsidRDefault="00891776" w:rsidP="00462CE4">
      <w:pPr>
        <w:pStyle w:val="Geenafstand"/>
        <w:spacing w:line="276" w:lineRule="auto"/>
        <w:jc w:val="both"/>
        <w:rPr>
          <w:rFonts w:ascii="Trebuchet MS" w:hAnsi="Trebuchet MS"/>
          <w:sz w:val="20"/>
          <w:szCs w:val="20"/>
        </w:rPr>
      </w:pPr>
    </w:p>
    <w:p w14:paraId="5E90AEB9" w14:textId="77777777" w:rsidR="00891776" w:rsidRPr="00945D64" w:rsidRDefault="00891776" w:rsidP="005B6879">
      <w:pPr>
        <w:pStyle w:val="Geenafstand"/>
        <w:numPr>
          <w:ilvl w:val="0"/>
          <w:numId w:val="2"/>
        </w:numPr>
        <w:spacing w:line="276" w:lineRule="auto"/>
        <w:jc w:val="both"/>
        <w:rPr>
          <w:rFonts w:ascii="Trebuchet MS" w:hAnsi="Trebuchet MS"/>
          <w:b/>
          <w:i/>
          <w:sz w:val="20"/>
          <w:szCs w:val="20"/>
        </w:rPr>
      </w:pPr>
      <w:r w:rsidRPr="00945D64">
        <w:rPr>
          <w:rFonts w:ascii="Trebuchet MS" w:hAnsi="Trebuchet MS"/>
          <w:b/>
          <w:i/>
          <w:sz w:val="20"/>
          <w:szCs w:val="20"/>
        </w:rPr>
        <w:t xml:space="preserve">Strategische partnerschappen (KA2) </w:t>
      </w:r>
    </w:p>
    <w:p w14:paraId="6F8BD914" w14:textId="77777777" w:rsidR="00297DBF" w:rsidRPr="00945D64" w:rsidRDefault="00297DBF" w:rsidP="005B6879">
      <w:pPr>
        <w:spacing w:after="200" w:line="276" w:lineRule="auto"/>
        <w:contextualSpacing/>
        <w:jc w:val="both"/>
        <w:rPr>
          <w:rFonts w:eastAsiaTheme="minorEastAsia"/>
          <w:b/>
          <w:color w:val="auto"/>
          <w:lang w:eastAsia="nl-BE"/>
        </w:rPr>
      </w:pPr>
      <w:r w:rsidRPr="00945D64">
        <w:rPr>
          <w:rFonts w:eastAsiaTheme="minorEastAsia"/>
          <w:color w:val="auto"/>
          <w:lang w:eastAsia="nl-BE"/>
        </w:rPr>
        <w:t xml:space="preserve">Een </w:t>
      </w:r>
      <w:r w:rsidRPr="00945D64">
        <w:rPr>
          <w:rFonts w:eastAsiaTheme="minorEastAsia"/>
          <w:b/>
          <w:color w:val="auto"/>
          <w:lang w:eastAsia="nl-BE"/>
        </w:rPr>
        <w:t>langdurige</w:t>
      </w:r>
      <w:r w:rsidRPr="00945D64">
        <w:rPr>
          <w:rFonts w:eastAsiaTheme="minorEastAsia"/>
          <w:color w:val="auto"/>
          <w:lang w:eastAsia="nl-BE"/>
        </w:rPr>
        <w:t xml:space="preserve"> </w:t>
      </w:r>
      <w:r w:rsidRPr="00945D64">
        <w:rPr>
          <w:rFonts w:eastAsiaTheme="minorEastAsia"/>
          <w:b/>
          <w:color w:val="auto"/>
          <w:lang w:eastAsia="nl-BE"/>
        </w:rPr>
        <w:t>internationale strategische</w:t>
      </w:r>
      <w:r w:rsidRPr="00945D64">
        <w:rPr>
          <w:rFonts w:eastAsiaTheme="minorEastAsia"/>
          <w:color w:val="auto"/>
          <w:lang w:eastAsia="nl-BE"/>
        </w:rPr>
        <w:t xml:space="preserve"> </w:t>
      </w:r>
      <w:r w:rsidRPr="00945D64">
        <w:rPr>
          <w:rFonts w:eastAsiaTheme="minorEastAsia"/>
          <w:b/>
          <w:color w:val="auto"/>
          <w:lang w:eastAsia="nl-BE"/>
        </w:rPr>
        <w:t>samenwerking</w:t>
      </w:r>
      <w:r w:rsidRPr="00945D64">
        <w:rPr>
          <w:rFonts w:eastAsiaTheme="minorEastAsia"/>
          <w:color w:val="auto"/>
          <w:lang w:eastAsia="nl-BE"/>
        </w:rPr>
        <w:t xml:space="preserve"> met focus op ‘Jeugd’ om organisaties of informele groepjes jongeren te </w:t>
      </w:r>
      <w:r w:rsidRPr="00945D64">
        <w:rPr>
          <w:rFonts w:eastAsiaTheme="minorEastAsia"/>
          <w:b/>
          <w:color w:val="auto"/>
          <w:lang w:eastAsia="nl-BE"/>
        </w:rPr>
        <w:t xml:space="preserve">versterken </w:t>
      </w:r>
      <w:r w:rsidRPr="00945D64">
        <w:rPr>
          <w:rFonts w:eastAsiaTheme="minorEastAsia"/>
          <w:color w:val="auto"/>
          <w:lang w:eastAsia="nl-BE"/>
        </w:rPr>
        <w:t>met het oog op</w:t>
      </w:r>
      <w:r w:rsidRPr="00945D64">
        <w:rPr>
          <w:rFonts w:eastAsiaTheme="minorEastAsia"/>
          <w:b/>
          <w:color w:val="auto"/>
          <w:lang w:eastAsia="nl-BE"/>
        </w:rPr>
        <w:t xml:space="preserve"> …</w:t>
      </w:r>
    </w:p>
    <w:p w14:paraId="6313C75B" w14:textId="77777777" w:rsidR="00297DBF" w:rsidRPr="00945D64" w:rsidRDefault="00297DBF" w:rsidP="005B6879">
      <w:pPr>
        <w:pStyle w:val="Lijstalinea"/>
        <w:numPr>
          <w:ilvl w:val="0"/>
          <w:numId w:val="6"/>
        </w:numPr>
        <w:spacing w:after="200" w:line="276" w:lineRule="auto"/>
        <w:jc w:val="both"/>
        <w:rPr>
          <w:rFonts w:eastAsiaTheme="minorEastAsia"/>
          <w:color w:val="auto"/>
          <w:lang w:eastAsia="nl-BE"/>
        </w:rPr>
      </w:pPr>
      <w:r w:rsidRPr="00945D64">
        <w:rPr>
          <w:rFonts w:eastAsiaTheme="minorEastAsia"/>
          <w:b/>
          <w:color w:val="auto"/>
          <w:lang w:eastAsia="nl-BE"/>
        </w:rPr>
        <w:t>uitwisselen van ‘</w:t>
      </w:r>
      <w:proofErr w:type="spellStart"/>
      <w:r w:rsidRPr="00945D64">
        <w:rPr>
          <w:rFonts w:eastAsiaTheme="minorEastAsia"/>
          <w:b/>
          <w:color w:val="auto"/>
          <w:lang w:eastAsia="nl-BE"/>
        </w:rPr>
        <w:t>good</w:t>
      </w:r>
      <w:proofErr w:type="spellEnd"/>
      <w:r w:rsidRPr="00945D64">
        <w:rPr>
          <w:rFonts w:eastAsiaTheme="minorEastAsia"/>
          <w:b/>
          <w:color w:val="auto"/>
          <w:lang w:eastAsia="nl-BE"/>
        </w:rPr>
        <w:t xml:space="preserve"> </w:t>
      </w:r>
      <w:proofErr w:type="spellStart"/>
      <w:r w:rsidRPr="00945D64">
        <w:rPr>
          <w:rFonts w:eastAsiaTheme="minorEastAsia"/>
          <w:b/>
          <w:color w:val="auto"/>
          <w:lang w:eastAsia="nl-BE"/>
        </w:rPr>
        <w:t>practices</w:t>
      </w:r>
      <w:proofErr w:type="spellEnd"/>
      <w:r w:rsidRPr="00945D64">
        <w:rPr>
          <w:rFonts w:eastAsiaTheme="minorEastAsia"/>
          <w:b/>
          <w:color w:val="auto"/>
          <w:lang w:eastAsia="nl-BE"/>
        </w:rPr>
        <w:t>’</w:t>
      </w:r>
    </w:p>
    <w:p w14:paraId="08D3C7E7" w14:textId="77777777" w:rsidR="00297DBF" w:rsidRPr="00945D64" w:rsidRDefault="00297DBF" w:rsidP="005B6879">
      <w:pPr>
        <w:spacing w:after="200" w:line="276" w:lineRule="auto"/>
        <w:jc w:val="both"/>
        <w:rPr>
          <w:rFonts w:eastAsiaTheme="minorEastAsia"/>
          <w:color w:val="auto"/>
          <w:lang w:eastAsia="nl-BE"/>
        </w:rPr>
      </w:pPr>
      <w:r w:rsidRPr="00945D64">
        <w:rPr>
          <w:rFonts w:eastAsiaTheme="minorEastAsia"/>
          <w:color w:val="auto"/>
          <w:lang w:eastAsia="nl-BE"/>
        </w:rPr>
        <w:t xml:space="preserve">De belangrijkste doelstellingen zijn het ontwikkelen en versterken van netwerken, het versterken van de capaciteit om op transnationaal niveau actief te zijn, en het delen en bevragen van ideeën, praktijken en methoden. </w:t>
      </w:r>
    </w:p>
    <w:p w14:paraId="3FA8943A" w14:textId="77777777" w:rsidR="005B6879" w:rsidRPr="00945D64" w:rsidRDefault="00297DBF" w:rsidP="005B6879">
      <w:pPr>
        <w:spacing w:after="200" w:line="276" w:lineRule="auto"/>
        <w:jc w:val="both"/>
        <w:rPr>
          <w:rFonts w:eastAsiaTheme="minorEastAsia"/>
          <w:color w:val="auto"/>
          <w:lang w:eastAsia="nl-BE"/>
        </w:rPr>
      </w:pPr>
      <w:r w:rsidRPr="00945D64">
        <w:rPr>
          <w:rFonts w:eastAsiaTheme="minorEastAsia"/>
          <w:color w:val="auto"/>
          <w:lang w:eastAsia="nl-BE"/>
        </w:rPr>
        <w:t xml:space="preserve">Deze projecten worden verwacht om de resultaten van hun activiteiten te verspreiden, op een manier die in verhouding staat tot het doel en de omvang van het project. Er kunnen ook tastbare resultaten ontwikkeld worden. Deze resultaten en activiteiten kunnen gefinancierd worden door het budget voor ‘project management </w:t>
      </w:r>
      <w:proofErr w:type="spellStart"/>
      <w:r w:rsidRPr="00945D64">
        <w:rPr>
          <w:rFonts w:eastAsiaTheme="minorEastAsia"/>
          <w:color w:val="auto"/>
          <w:lang w:eastAsia="nl-BE"/>
        </w:rPr>
        <w:t>and</w:t>
      </w:r>
      <w:proofErr w:type="spellEnd"/>
      <w:r w:rsidRPr="00945D64">
        <w:rPr>
          <w:rFonts w:eastAsiaTheme="minorEastAsia"/>
          <w:color w:val="auto"/>
          <w:lang w:eastAsia="nl-BE"/>
        </w:rPr>
        <w:t xml:space="preserve"> </w:t>
      </w:r>
      <w:proofErr w:type="spellStart"/>
      <w:r w:rsidRPr="00945D64">
        <w:rPr>
          <w:rFonts w:eastAsiaTheme="minorEastAsia"/>
          <w:color w:val="auto"/>
          <w:lang w:eastAsia="nl-BE"/>
        </w:rPr>
        <w:t>implementation</w:t>
      </w:r>
      <w:proofErr w:type="spellEnd"/>
      <w:r w:rsidRPr="00945D64">
        <w:rPr>
          <w:rFonts w:eastAsiaTheme="minorEastAsia"/>
          <w:color w:val="auto"/>
          <w:lang w:eastAsia="nl-BE"/>
        </w:rPr>
        <w:t xml:space="preserve">’. </w:t>
      </w:r>
    </w:p>
    <w:p w14:paraId="414B4E76" w14:textId="77777777" w:rsidR="005B6879" w:rsidRPr="00945D64" w:rsidRDefault="005B6879" w:rsidP="005B6879">
      <w:pPr>
        <w:spacing w:after="200" w:line="276" w:lineRule="auto"/>
        <w:rPr>
          <w:rFonts w:eastAsiaTheme="minorEastAsia"/>
          <w:color w:val="auto"/>
          <w:lang w:val="nl-BE" w:eastAsia="nl-BE"/>
        </w:rPr>
      </w:pPr>
      <w:r w:rsidRPr="00945D64">
        <w:rPr>
          <w:rFonts w:eastAsiaTheme="minorEastAsia"/>
          <w:b/>
          <w:color w:val="auto"/>
          <w:lang w:val="nl-BE" w:eastAsia="nl-BE"/>
        </w:rPr>
        <w:lastRenderedPageBreak/>
        <w:t>Jongereninitiatief</w:t>
      </w:r>
      <w:r w:rsidRPr="00945D64">
        <w:rPr>
          <w:rFonts w:eastAsiaTheme="minorEastAsia"/>
          <w:color w:val="auto"/>
          <w:lang w:val="nl-BE" w:eastAsia="nl-BE"/>
        </w:rPr>
        <w:t xml:space="preserve">: groepjes jongeren, vanuit een organisatie of een informele groep, zetten samen een vernieuwend internationaal project op rond een gemeenschappelijk thema. De jongeren bedenken en voeren zelf het project uit. Ze werken samen zowel activiteiten uit in hun eigen land, als op een internationaal niveau met de buitenlandse groep(en). </w:t>
      </w:r>
    </w:p>
    <w:p w14:paraId="010DD319" w14:textId="77777777" w:rsidR="00297DBF" w:rsidRPr="00945D64" w:rsidRDefault="00297DBF" w:rsidP="005B6879">
      <w:pPr>
        <w:pStyle w:val="Lijstalinea"/>
        <w:numPr>
          <w:ilvl w:val="0"/>
          <w:numId w:val="7"/>
        </w:numPr>
        <w:spacing w:after="200" w:line="276" w:lineRule="auto"/>
        <w:jc w:val="both"/>
        <w:rPr>
          <w:rFonts w:eastAsiaTheme="minorEastAsia"/>
          <w:color w:val="auto"/>
          <w:lang w:eastAsia="nl-BE"/>
        </w:rPr>
      </w:pPr>
      <w:r w:rsidRPr="00945D64">
        <w:rPr>
          <w:rFonts w:eastAsiaTheme="minorEastAsia"/>
          <w:b/>
          <w:color w:val="auto"/>
          <w:lang w:eastAsia="nl-BE"/>
        </w:rPr>
        <w:t>innovatie</w:t>
      </w:r>
      <w:r w:rsidRPr="00945D64">
        <w:rPr>
          <w:rFonts w:eastAsiaTheme="minorEastAsia"/>
          <w:color w:val="auto"/>
          <w:lang w:eastAsia="nl-BE"/>
        </w:rPr>
        <w:t xml:space="preserve"> </w:t>
      </w:r>
    </w:p>
    <w:p w14:paraId="0A680B7A" w14:textId="77777777" w:rsidR="00297DBF" w:rsidRPr="00945D64" w:rsidRDefault="00297DBF" w:rsidP="005B6879">
      <w:pPr>
        <w:spacing w:after="200" w:line="276" w:lineRule="auto"/>
        <w:jc w:val="both"/>
        <w:rPr>
          <w:rFonts w:eastAsiaTheme="minorEastAsia"/>
          <w:color w:val="auto"/>
          <w:lang w:eastAsia="nl-BE"/>
        </w:rPr>
      </w:pPr>
      <w:r w:rsidRPr="00945D64">
        <w:rPr>
          <w:rFonts w:eastAsiaTheme="minorEastAsia"/>
          <w:color w:val="auto"/>
          <w:lang w:eastAsia="nl-BE"/>
        </w:rPr>
        <w:t xml:space="preserve">Projecten ontwikkelen vernieuwende resultaten en engageren zich tot een intensieve verspreiding van bestaande en nieuw ontwikkelde producten. </w:t>
      </w:r>
    </w:p>
    <w:p w14:paraId="18E54539" w14:textId="39D69295" w:rsidR="00945D64" w:rsidRPr="00945D64" w:rsidRDefault="00297DBF" w:rsidP="005B6879">
      <w:pPr>
        <w:spacing w:after="200" w:line="276" w:lineRule="auto"/>
        <w:jc w:val="both"/>
        <w:rPr>
          <w:rFonts w:eastAsiaTheme="minorEastAsia"/>
          <w:color w:val="auto"/>
          <w:lang w:eastAsia="nl-BE"/>
        </w:rPr>
      </w:pPr>
      <w:r w:rsidRPr="00945D64">
        <w:rPr>
          <w:rFonts w:eastAsiaTheme="minorEastAsia"/>
          <w:color w:val="auto"/>
          <w:lang w:eastAsia="nl-BE"/>
        </w:rPr>
        <w:t>Hierbij is er de mogelijkheid om een apart budget aan te vragen voor de ontwikkeling van deze producten en de verspreiding ervan via ‘multiplier events’.</w:t>
      </w:r>
    </w:p>
    <w:p w14:paraId="3D6A7935" w14:textId="77777777" w:rsidR="00860593" w:rsidRPr="00945D64" w:rsidRDefault="00860593" w:rsidP="005B6879">
      <w:pPr>
        <w:pStyle w:val="Geenafstand"/>
        <w:spacing w:line="276" w:lineRule="auto"/>
        <w:ind w:left="1440"/>
        <w:jc w:val="both"/>
        <w:rPr>
          <w:rFonts w:ascii="Trebuchet MS" w:hAnsi="Trebuchet MS"/>
          <w:sz w:val="20"/>
          <w:szCs w:val="20"/>
          <w:lang w:val="nl-NL"/>
        </w:rPr>
      </w:pPr>
    </w:p>
    <w:p w14:paraId="38B8C976" w14:textId="77777777" w:rsidR="00891776" w:rsidRPr="00945D64" w:rsidRDefault="00891776" w:rsidP="005B6879">
      <w:pPr>
        <w:pStyle w:val="Geenafstand"/>
        <w:numPr>
          <w:ilvl w:val="0"/>
          <w:numId w:val="2"/>
        </w:numPr>
        <w:spacing w:line="276" w:lineRule="auto"/>
        <w:jc w:val="both"/>
        <w:rPr>
          <w:rFonts w:ascii="Trebuchet MS" w:hAnsi="Trebuchet MS"/>
          <w:b/>
          <w:i/>
          <w:sz w:val="20"/>
          <w:szCs w:val="20"/>
        </w:rPr>
      </w:pPr>
      <w:r w:rsidRPr="00945D64">
        <w:rPr>
          <w:rFonts w:ascii="Trebuchet MS" w:hAnsi="Trebuchet MS"/>
          <w:b/>
          <w:i/>
          <w:sz w:val="20"/>
          <w:szCs w:val="20"/>
        </w:rPr>
        <w:t xml:space="preserve">Beleidsondersteuning (KA3) </w:t>
      </w:r>
    </w:p>
    <w:p w14:paraId="24157A3A" w14:textId="77777777" w:rsidR="00891776" w:rsidRPr="00945D64" w:rsidRDefault="00891776" w:rsidP="005B6879">
      <w:pPr>
        <w:pStyle w:val="Geenafstand"/>
        <w:numPr>
          <w:ilvl w:val="0"/>
          <w:numId w:val="6"/>
        </w:numPr>
        <w:spacing w:line="276" w:lineRule="auto"/>
        <w:jc w:val="both"/>
        <w:rPr>
          <w:rFonts w:ascii="Trebuchet MS" w:hAnsi="Trebuchet MS"/>
          <w:sz w:val="20"/>
          <w:szCs w:val="20"/>
        </w:rPr>
      </w:pPr>
      <w:r w:rsidRPr="00945D64">
        <w:rPr>
          <w:rFonts w:ascii="Trebuchet MS" w:hAnsi="Trebuchet MS"/>
          <w:b/>
          <w:sz w:val="20"/>
          <w:szCs w:val="20"/>
        </w:rPr>
        <w:t>Jeugdbeleidsmeetings</w:t>
      </w:r>
      <w:r w:rsidRPr="00945D64">
        <w:rPr>
          <w:rFonts w:ascii="Trebuchet MS" w:hAnsi="Trebuchet MS"/>
          <w:sz w:val="20"/>
          <w:szCs w:val="20"/>
        </w:rPr>
        <w:t xml:space="preserve">: Activiteiten die actieve participatie van jongeren bevorderen in het democratische leven en het debat aanmoedigen rond de thema’s en prioriteiten van de EU Jeugdstrategie. Er zijn twee soorten activiteiten: nationale jongerenbijeenkomsten en internationale jongerenconferenties. </w:t>
      </w:r>
      <w:r w:rsidRPr="00945D64">
        <w:rPr>
          <w:rFonts w:ascii="Trebuchet MS" w:hAnsi="Trebuchet MS"/>
          <w:sz w:val="20"/>
          <w:szCs w:val="20"/>
        </w:rPr>
        <w:cr/>
      </w:r>
    </w:p>
    <w:p w14:paraId="66FECC0C" w14:textId="77777777" w:rsidR="005B6879" w:rsidRPr="00945D64" w:rsidRDefault="00891776" w:rsidP="005B6879">
      <w:pPr>
        <w:pStyle w:val="Lijstopsomteken2"/>
        <w:numPr>
          <w:ilvl w:val="0"/>
          <w:numId w:val="0"/>
        </w:numPr>
        <w:spacing w:line="276" w:lineRule="auto"/>
        <w:ind w:left="283" w:hanging="283"/>
        <w:rPr>
          <w:rFonts w:ascii="Trebuchet MS" w:hAnsi="Trebuchet MS"/>
          <w:sz w:val="20"/>
          <w:lang w:val="nl-NL"/>
        </w:rPr>
      </w:pPr>
      <w:r w:rsidRPr="00945D64">
        <w:rPr>
          <w:rFonts w:ascii="Trebuchet MS" w:hAnsi="Trebuchet MS"/>
          <w:sz w:val="20"/>
          <w:lang w:val="nl-NL"/>
        </w:rPr>
        <w:t xml:space="preserve">Meer info kan je vinden op </w:t>
      </w:r>
      <w:hyperlink r:id="rId8" w:history="1">
        <w:r w:rsidR="00297DBF" w:rsidRPr="00945D64">
          <w:rPr>
            <w:rStyle w:val="Hyperlink"/>
            <w:rFonts w:ascii="Trebuchet MS" w:hAnsi="Trebuchet MS"/>
            <w:sz w:val="20"/>
            <w:lang w:val="nl-NL"/>
          </w:rPr>
          <w:t>www.youthinaction.be</w:t>
        </w:r>
      </w:hyperlink>
    </w:p>
    <w:p w14:paraId="57E6E56A" w14:textId="7FAFDE72" w:rsidR="0069376E" w:rsidRPr="005934CB" w:rsidRDefault="0069376E" w:rsidP="0069376E">
      <w:pPr>
        <w:pStyle w:val="Lijstopsomteken2"/>
        <w:numPr>
          <w:ilvl w:val="0"/>
          <w:numId w:val="0"/>
        </w:numPr>
        <w:spacing w:line="276" w:lineRule="auto"/>
        <w:ind w:left="283" w:hanging="283"/>
        <w:rPr>
          <w:rFonts w:ascii="Trebuchet MS" w:hAnsi="Trebuchet MS"/>
          <w:b/>
          <w:szCs w:val="24"/>
          <w:lang w:val="nl-BE"/>
        </w:rPr>
      </w:pPr>
      <w:r w:rsidRPr="005934CB">
        <w:rPr>
          <w:rFonts w:ascii="Trebuchet MS" w:hAnsi="Trebuchet MS"/>
          <w:b/>
          <w:szCs w:val="24"/>
          <w:lang w:val="nl-BE"/>
        </w:rPr>
        <w:t xml:space="preserve">Over </w:t>
      </w:r>
      <w:r w:rsidR="00F12BB8" w:rsidRPr="005934CB">
        <w:rPr>
          <w:rFonts w:ascii="Trebuchet MS" w:hAnsi="Trebuchet MS"/>
          <w:b/>
          <w:szCs w:val="24"/>
          <w:lang w:val="nl-BE"/>
        </w:rPr>
        <w:t xml:space="preserve">het </w:t>
      </w:r>
      <w:r w:rsidRPr="005934CB">
        <w:rPr>
          <w:rFonts w:ascii="Trebuchet MS" w:hAnsi="Trebuchet MS"/>
          <w:b/>
          <w:szCs w:val="24"/>
          <w:lang w:val="nl-BE"/>
        </w:rPr>
        <w:t>European Solidarity Corps</w:t>
      </w:r>
    </w:p>
    <w:p w14:paraId="4FFBF36A" w14:textId="5A6D09B0" w:rsidR="0069376E" w:rsidRPr="005934CB" w:rsidRDefault="0069376E" w:rsidP="005934CB">
      <w:pPr>
        <w:pStyle w:val="Lijstopsomteken2"/>
        <w:numPr>
          <w:ilvl w:val="0"/>
          <w:numId w:val="0"/>
        </w:numPr>
        <w:spacing w:line="276" w:lineRule="auto"/>
        <w:rPr>
          <w:rFonts w:ascii="Trebuchet MS" w:hAnsi="Trebuchet MS"/>
          <w:b/>
          <w:sz w:val="20"/>
          <w:lang w:val="nl-NL"/>
        </w:rPr>
      </w:pPr>
      <w:r w:rsidRPr="005934CB">
        <w:rPr>
          <w:rFonts w:ascii="Trebuchet MS" w:eastAsiaTheme="minorHAnsi" w:hAnsi="Trebuchet MS" w:cstheme="minorBidi"/>
          <w:sz w:val="20"/>
          <w:lang w:val="nl-NL"/>
        </w:rPr>
        <w:t>Het</w:t>
      </w:r>
      <w:hyperlink r:id="rId9" w:tgtFrame="_blank" w:history="1">
        <w:r w:rsidR="00945D64" w:rsidRPr="005934CB">
          <w:rPr>
            <w:rFonts w:ascii="Trebuchet MS" w:eastAsiaTheme="minorHAnsi" w:hAnsi="Trebuchet MS" w:cstheme="minorBidi"/>
            <w:sz w:val="20"/>
            <w:lang w:val="nl-NL"/>
          </w:rPr>
          <w:t xml:space="preserve"> </w:t>
        </w:r>
        <w:r w:rsidRPr="005934CB">
          <w:rPr>
            <w:rFonts w:ascii="Trebuchet MS" w:eastAsiaTheme="minorHAnsi" w:hAnsi="Trebuchet MS" w:cstheme="minorBidi"/>
            <w:sz w:val="20"/>
            <w:lang w:val="nl-NL"/>
          </w:rPr>
          <w:t>European Solidarity Corps</w:t>
        </w:r>
      </w:hyperlink>
      <w:r w:rsidR="00945D64" w:rsidRPr="005934CB">
        <w:rPr>
          <w:rFonts w:ascii="Trebuchet MS" w:eastAsiaTheme="minorHAnsi" w:hAnsi="Trebuchet MS" w:cstheme="minorBidi"/>
          <w:sz w:val="20"/>
          <w:lang w:val="nl-NL"/>
        </w:rPr>
        <w:t xml:space="preserve"> i</w:t>
      </w:r>
      <w:r w:rsidRPr="005934CB">
        <w:rPr>
          <w:rFonts w:ascii="Trebuchet MS" w:eastAsiaTheme="minorHAnsi" w:hAnsi="Trebuchet MS" w:cstheme="minorBidi"/>
          <w:sz w:val="20"/>
          <w:lang w:val="nl-NL"/>
        </w:rPr>
        <w:t>s een Europees subsidieprogramma waarbij de Europese Unie nog meer wil inzetten op solidariteitsprojecten van en voor jongeren in Europa.</w:t>
      </w:r>
    </w:p>
    <w:p w14:paraId="0FB61688" w14:textId="4B1073CA" w:rsidR="00462CE4" w:rsidRPr="00945D64" w:rsidRDefault="0069376E" w:rsidP="005B6879">
      <w:pPr>
        <w:pStyle w:val="Lijstopsomteken2"/>
        <w:numPr>
          <w:ilvl w:val="0"/>
          <w:numId w:val="0"/>
        </w:numPr>
        <w:spacing w:line="276" w:lineRule="auto"/>
        <w:ind w:left="283" w:hanging="283"/>
        <w:rPr>
          <w:rFonts w:ascii="Trebuchet MS" w:hAnsi="Trebuchet MS"/>
          <w:b/>
          <w:sz w:val="20"/>
          <w:lang w:val="nl-BE"/>
        </w:rPr>
      </w:pPr>
      <w:r w:rsidRPr="00945D64">
        <w:rPr>
          <w:rFonts w:ascii="Trebuchet MS" w:hAnsi="Trebuchet MS"/>
          <w:b/>
          <w:sz w:val="20"/>
          <w:lang w:val="nl-BE"/>
        </w:rPr>
        <w:t>Het E</w:t>
      </w:r>
      <w:r w:rsidR="00CE767B">
        <w:rPr>
          <w:rFonts w:ascii="Trebuchet MS" w:hAnsi="Trebuchet MS"/>
          <w:b/>
          <w:sz w:val="20"/>
          <w:lang w:val="nl-BE"/>
        </w:rPr>
        <w:t>uropean Solidarity Corps omvat 3</w:t>
      </w:r>
      <w:r w:rsidRPr="00945D64">
        <w:rPr>
          <w:rFonts w:ascii="Trebuchet MS" w:hAnsi="Trebuchet MS"/>
          <w:b/>
          <w:sz w:val="20"/>
          <w:lang w:val="nl-BE"/>
        </w:rPr>
        <w:t xml:space="preserve"> acties:</w:t>
      </w:r>
    </w:p>
    <w:p w14:paraId="578B1DE5" w14:textId="75F90AAF" w:rsidR="0069376E" w:rsidRDefault="0069376E" w:rsidP="005934CB">
      <w:pPr>
        <w:pStyle w:val="Lijstopsomteken2"/>
        <w:numPr>
          <w:ilvl w:val="3"/>
          <w:numId w:val="8"/>
        </w:numPr>
        <w:spacing w:line="276" w:lineRule="auto"/>
        <w:ind w:left="426"/>
        <w:rPr>
          <w:rFonts w:ascii="Trebuchet MS" w:hAnsi="Trebuchet MS"/>
          <w:sz w:val="20"/>
          <w:lang w:val="nl-BE"/>
        </w:rPr>
      </w:pPr>
      <w:r w:rsidRPr="005934CB">
        <w:rPr>
          <w:rFonts w:ascii="Trebuchet MS" w:hAnsi="Trebuchet MS"/>
          <w:sz w:val="20"/>
          <w:lang w:val="nl-BE"/>
        </w:rPr>
        <w:t>Vrijwilligerswerk</w:t>
      </w:r>
      <w:r w:rsidR="00CE767B">
        <w:rPr>
          <w:rFonts w:ascii="Trebuchet MS" w:hAnsi="Trebuchet MS"/>
          <w:sz w:val="20"/>
          <w:lang w:val="nl-BE"/>
        </w:rPr>
        <w:t xml:space="preserve"> (ESC11)</w:t>
      </w:r>
      <w:r w:rsidR="00F12BB8">
        <w:rPr>
          <w:rFonts w:ascii="Trebuchet MS" w:hAnsi="Trebuchet MS"/>
          <w:sz w:val="20"/>
          <w:lang w:val="nl-BE"/>
        </w:rPr>
        <w:t>: Vrijwilligerswerkactiviteiten zijn solidariteitsactiviteiten voor een periode tot 12 maanden. Het geeft aan jongeren de kans om bij te dragen aan de dagelijkse werking van organisaties en dragen bij aan de lokale gemeenschappen waarin ze plaatsvinden.</w:t>
      </w:r>
    </w:p>
    <w:p w14:paraId="3B1DDECA" w14:textId="06C704AF" w:rsidR="00F12BB8" w:rsidRDefault="00F12BB8" w:rsidP="005934CB">
      <w:pPr>
        <w:pStyle w:val="Lijstopsomteken2"/>
        <w:numPr>
          <w:ilvl w:val="4"/>
          <w:numId w:val="8"/>
        </w:numPr>
        <w:spacing w:line="276" w:lineRule="auto"/>
        <w:ind w:left="1418"/>
        <w:rPr>
          <w:rFonts w:ascii="Trebuchet MS" w:hAnsi="Trebuchet MS"/>
          <w:sz w:val="20"/>
          <w:lang w:val="nl-BE"/>
        </w:rPr>
      </w:pPr>
      <w:proofErr w:type="spellStart"/>
      <w:r>
        <w:rPr>
          <w:rFonts w:ascii="Trebuchet MS" w:hAnsi="Trebuchet MS"/>
          <w:sz w:val="20"/>
          <w:lang w:val="nl-BE"/>
        </w:rPr>
        <w:t>Individual</w:t>
      </w:r>
      <w:proofErr w:type="spellEnd"/>
      <w:r>
        <w:rPr>
          <w:rFonts w:ascii="Trebuchet MS" w:hAnsi="Trebuchet MS"/>
          <w:sz w:val="20"/>
          <w:lang w:val="nl-BE"/>
        </w:rPr>
        <w:t xml:space="preserve"> </w:t>
      </w:r>
      <w:proofErr w:type="spellStart"/>
      <w:r>
        <w:rPr>
          <w:rFonts w:ascii="Trebuchet MS" w:hAnsi="Trebuchet MS"/>
          <w:sz w:val="20"/>
          <w:lang w:val="nl-BE"/>
        </w:rPr>
        <w:t>volunteering</w:t>
      </w:r>
      <w:proofErr w:type="spellEnd"/>
      <w:r>
        <w:rPr>
          <w:rFonts w:ascii="Trebuchet MS" w:hAnsi="Trebuchet MS"/>
          <w:sz w:val="20"/>
          <w:lang w:val="nl-BE"/>
        </w:rPr>
        <w:t xml:space="preserve"> is voltijds vrijwilligerswerk voor een duur van 2 tot 12 maanden;</w:t>
      </w:r>
    </w:p>
    <w:p w14:paraId="6DBF71E4" w14:textId="4FC9C39C" w:rsidR="00F12BB8" w:rsidRPr="005934CB" w:rsidRDefault="00F12BB8" w:rsidP="005934CB">
      <w:pPr>
        <w:pStyle w:val="Lijstopsomteken2"/>
        <w:numPr>
          <w:ilvl w:val="4"/>
          <w:numId w:val="8"/>
        </w:numPr>
        <w:spacing w:line="276" w:lineRule="auto"/>
        <w:ind w:left="1418"/>
        <w:rPr>
          <w:rFonts w:ascii="Trebuchet MS" w:hAnsi="Trebuchet MS"/>
          <w:sz w:val="20"/>
          <w:lang w:val="nl-BE"/>
        </w:rPr>
      </w:pPr>
      <w:proofErr w:type="spellStart"/>
      <w:r>
        <w:rPr>
          <w:rFonts w:ascii="Trebuchet MS" w:hAnsi="Trebuchet MS"/>
          <w:sz w:val="20"/>
          <w:lang w:val="nl-BE"/>
        </w:rPr>
        <w:t>Volunteering</w:t>
      </w:r>
      <w:proofErr w:type="spellEnd"/>
      <w:r>
        <w:rPr>
          <w:rFonts w:ascii="Trebuchet MS" w:hAnsi="Trebuchet MS"/>
          <w:sz w:val="20"/>
          <w:lang w:val="nl-BE"/>
        </w:rPr>
        <w:t xml:space="preserve"> teams zijn solidariteitsactiviteiten die 10 tot 40 jongeren uit minstens 2 verschillende landen de kans te geven om samen voor een periode van 2 weken tot 2 maanden vrijwilligerswerk te ondernemen.</w:t>
      </w:r>
    </w:p>
    <w:p w14:paraId="1A1813D5" w14:textId="093F7DD4" w:rsidR="00F12BB8" w:rsidRDefault="0069376E" w:rsidP="005934CB">
      <w:pPr>
        <w:pStyle w:val="Lijstopsomteken2"/>
        <w:numPr>
          <w:ilvl w:val="3"/>
          <w:numId w:val="8"/>
        </w:numPr>
        <w:spacing w:line="276" w:lineRule="auto"/>
        <w:ind w:left="426"/>
        <w:rPr>
          <w:rFonts w:ascii="Trebuchet MS" w:hAnsi="Trebuchet MS"/>
          <w:sz w:val="20"/>
          <w:lang w:val="nl-BE"/>
        </w:rPr>
      </w:pPr>
      <w:r w:rsidRPr="005934CB">
        <w:rPr>
          <w:rFonts w:ascii="Trebuchet MS" w:hAnsi="Trebuchet MS"/>
          <w:sz w:val="20"/>
          <w:lang w:val="nl-BE"/>
        </w:rPr>
        <w:t>Jobs</w:t>
      </w:r>
      <w:r w:rsidR="00CE767B">
        <w:rPr>
          <w:rFonts w:ascii="Trebuchet MS" w:hAnsi="Trebuchet MS"/>
          <w:sz w:val="20"/>
          <w:lang w:val="nl-BE"/>
        </w:rPr>
        <w:t xml:space="preserve"> en Stages (ESC21)</w:t>
      </w:r>
      <w:r w:rsidR="00F12BB8">
        <w:rPr>
          <w:rFonts w:ascii="Trebuchet MS" w:hAnsi="Trebuchet MS"/>
          <w:sz w:val="20"/>
          <w:lang w:val="nl-BE"/>
        </w:rPr>
        <w:t>:</w:t>
      </w:r>
    </w:p>
    <w:p w14:paraId="4B967711" w14:textId="0A471306" w:rsidR="00F12BB8" w:rsidRDefault="0034447A" w:rsidP="005934CB">
      <w:pPr>
        <w:pStyle w:val="Lijstopsomteken2"/>
        <w:numPr>
          <w:ilvl w:val="4"/>
          <w:numId w:val="8"/>
        </w:numPr>
        <w:spacing w:line="276" w:lineRule="auto"/>
        <w:ind w:left="1418"/>
        <w:rPr>
          <w:rFonts w:ascii="Trebuchet MS" w:hAnsi="Trebuchet MS"/>
          <w:sz w:val="20"/>
          <w:lang w:val="nl-BE"/>
        </w:rPr>
      </w:pPr>
      <w:r w:rsidRPr="0034447A">
        <w:rPr>
          <w:rFonts w:ascii="Trebuchet MS" w:hAnsi="Trebuchet MS"/>
          <w:sz w:val="20"/>
          <w:lang w:val="nl-BE"/>
        </w:rPr>
        <w:t>Stage: een European Solidarity C</w:t>
      </w:r>
      <w:r w:rsidRPr="005934CB">
        <w:rPr>
          <w:rFonts w:ascii="Trebuchet MS" w:hAnsi="Trebuchet MS"/>
          <w:sz w:val="20"/>
          <w:lang w:val="nl-BE"/>
        </w:rPr>
        <w:t>orps stage is een voltijdse stage van 2 tot</w:t>
      </w:r>
      <w:r>
        <w:rPr>
          <w:rFonts w:ascii="Trebuchet MS" w:hAnsi="Trebuchet MS"/>
          <w:sz w:val="20"/>
          <w:lang w:val="nl-BE"/>
        </w:rPr>
        <w:t xml:space="preserve"> 6 maanden in lijn met de nationale wetgeving en die voldoet aan bijkomende criteria zoals bepaald door de Europese Commissie;</w:t>
      </w:r>
    </w:p>
    <w:p w14:paraId="6AF859EA" w14:textId="02F349FC" w:rsidR="0034447A" w:rsidRPr="005934CB" w:rsidRDefault="0034447A" w:rsidP="005934CB">
      <w:pPr>
        <w:pStyle w:val="Lijstopsomteken2"/>
        <w:numPr>
          <w:ilvl w:val="4"/>
          <w:numId w:val="8"/>
        </w:numPr>
        <w:spacing w:line="276" w:lineRule="auto"/>
        <w:ind w:left="1418"/>
        <w:rPr>
          <w:rFonts w:ascii="Trebuchet MS" w:hAnsi="Trebuchet MS"/>
          <w:sz w:val="20"/>
          <w:lang w:val="nl-BE"/>
        </w:rPr>
      </w:pPr>
      <w:r w:rsidRPr="0034447A">
        <w:rPr>
          <w:rFonts w:ascii="Trebuchet MS" w:hAnsi="Trebuchet MS"/>
          <w:sz w:val="20"/>
          <w:lang w:val="nl-BE"/>
        </w:rPr>
        <w:t>Job: een European Solidarity jo</w:t>
      </w:r>
      <w:r w:rsidRPr="005934CB">
        <w:rPr>
          <w:rFonts w:ascii="Trebuchet MS" w:hAnsi="Trebuchet MS"/>
          <w:sz w:val="20"/>
          <w:lang w:val="nl-BE"/>
        </w:rPr>
        <w:t xml:space="preserve">b </w:t>
      </w:r>
      <w:r w:rsidRPr="00E43306">
        <w:rPr>
          <w:rFonts w:ascii="Trebuchet MS" w:hAnsi="Trebuchet MS"/>
          <w:sz w:val="20"/>
          <w:lang w:val="nl-BE"/>
        </w:rPr>
        <w:t xml:space="preserve">is een </w:t>
      </w:r>
      <w:r>
        <w:rPr>
          <w:rFonts w:ascii="Trebuchet MS" w:hAnsi="Trebuchet MS"/>
          <w:sz w:val="20"/>
          <w:lang w:val="nl-BE"/>
        </w:rPr>
        <w:t>job met een minimale duur van 3 maanden in lijn met de nationale wetgeving die betaald wordt door de werkgever van de deelnemer en die voldoet aan bijkomende criteria zoals bepaald door de Europese Commissie.</w:t>
      </w:r>
    </w:p>
    <w:p w14:paraId="3FBD37D2" w14:textId="591A19DF" w:rsidR="0069376E" w:rsidRDefault="0069376E" w:rsidP="0069376E">
      <w:pPr>
        <w:pStyle w:val="Lijstopsomteken2"/>
        <w:numPr>
          <w:ilvl w:val="0"/>
          <w:numId w:val="0"/>
        </w:numPr>
        <w:spacing w:line="276" w:lineRule="auto"/>
        <w:rPr>
          <w:rFonts w:ascii="Trebuchet MS" w:hAnsi="Trebuchet MS"/>
          <w:sz w:val="20"/>
          <w:lang w:val="nl-BE"/>
        </w:rPr>
      </w:pPr>
      <w:r w:rsidRPr="005934CB">
        <w:rPr>
          <w:rFonts w:ascii="Trebuchet MS" w:hAnsi="Trebuchet MS"/>
          <w:sz w:val="20"/>
          <w:lang w:val="nl-BE"/>
        </w:rPr>
        <w:t>- Solidarit</w:t>
      </w:r>
      <w:r w:rsidR="00300CB4">
        <w:rPr>
          <w:rFonts w:ascii="Trebuchet MS" w:hAnsi="Trebuchet MS"/>
          <w:sz w:val="20"/>
          <w:lang w:val="nl-BE"/>
        </w:rPr>
        <w:t xml:space="preserve">eitsprojecten </w:t>
      </w:r>
      <w:r w:rsidR="001C6E70">
        <w:rPr>
          <w:rFonts w:ascii="Trebuchet MS" w:hAnsi="Trebuchet MS"/>
          <w:sz w:val="20"/>
          <w:lang w:val="nl-BE"/>
        </w:rPr>
        <w:t>(ESC</w:t>
      </w:r>
      <w:r w:rsidR="00CE767B">
        <w:rPr>
          <w:rFonts w:ascii="Trebuchet MS" w:hAnsi="Trebuchet MS"/>
          <w:sz w:val="20"/>
          <w:lang w:val="nl-BE"/>
        </w:rPr>
        <w:t>31)</w:t>
      </w:r>
      <w:r w:rsidR="0034447A">
        <w:rPr>
          <w:rFonts w:ascii="Trebuchet MS" w:hAnsi="Trebuchet MS"/>
          <w:sz w:val="20"/>
          <w:lang w:val="nl-BE"/>
        </w:rPr>
        <w:t>:</w:t>
      </w:r>
    </w:p>
    <w:p w14:paraId="75C2E0D0" w14:textId="1054E9FD" w:rsidR="0034447A" w:rsidRPr="005934CB" w:rsidRDefault="0034447A" w:rsidP="0069376E">
      <w:pPr>
        <w:pStyle w:val="Lijstopsomteken2"/>
        <w:numPr>
          <w:ilvl w:val="0"/>
          <w:numId w:val="0"/>
        </w:numPr>
        <w:spacing w:line="276" w:lineRule="auto"/>
        <w:rPr>
          <w:rFonts w:ascii="Trebuchet MS" w:hAnsi="Trebuchet MS"/>
          <w:sz w:val="20"/>
          <w:lang w:val="nl-BE"/>
        </w:rPr>
      </w:pPr>
      <w:r>
        <w:rPr>
          <w:rFonts w:ascii="Trebuchet MS" w:hAnsi="Trebuchet MS"/>
          <w:sz w:val="20"/>
          <w:lang w:val="nl-BE"/>
        </w:rPr>
        <w:tab/>
      </w:r>
      <w:r>
        <w:rPr>
          <w:rFonts w:ascii="Trebuchet MS" w:hAnsi="Trebuchet MS"/>
          <w:sz w:val="20"/>
          <w:lang w:val="nl-BE"/>
        </w:rPr>
        <w:tab/>
        <w:t>Solidariteitsprojecten zijn nationale solidariteitsactiviteiten die geïnitieerd, opgezet en uitgevoerd worden door de jongeren zelf voor een periode van 2 tot 12 maanden. Het geeft aan een groep van minstens 5 jongeren de kans om hun solidariteit uit te drukken door verantwoordelijkheid te nemen tot een positieve verandering in hun lokale gemeenschap.</w:t>
      </w:r>
    </w:p>
    <w:p w14:paraId="59135272" w14:textId="25155064" w:rsidR="0069376E" w:rsidRPr="005934CB" w:rsidRDefault="0069376E" w:rsidP="005934CB">
      <w:pPr>
        <w:pStyle w:val="Lijstopsomteken2"/>
        <w:numPr>
          <w:ilvl w:val="0"/>
          <w:numId w:val="0"/>
        </w:numPr>
        <w:spacing w:line="276" w:lineRule="auto"/>
        <w:rPr>
          <w:rFonts w:ascii="Trebuchet MS" w:hAnsi="Trebuchet MS"/>
          <w:sz w:val="20"/>
          <w:lang w:val="nl-BE"/>
        </w:rPr>
      </w:pPr>
      <w:r w:rsidRPr="005934CB">
        <w:rPr>
          <w:rFonts w:ascii="Trebuchet MS" w:hAnsi="Trebuchet MS"/>
          <w:sz w:val="20"/>
          <w:lang w:val="nl-BE"/>
        </w:rPr>
        <w:t>Elke organisatie die een vrijwilligerswerk-, jobs-</w:t>
      </w:r>
      <w:r w:rsidR="00CE767B">
        <w:rPr>
          <w:rFonts w:ascii="Trebuchet MS" w:hAnsi="Trebuchet MS"/>
          <w:sz w:val="20"/>
          <w:lang w:val="nl-BE"/>
        </w:rPr>
        <w:t>en/of</w:t>
      </w:r>
      <w:r w:rsidRPr="005934CB">
        <w:rPr>
          <w:rFonts w:ascii="Trebuchet MS" w:hAnsi="Trebuchet MS"/>
          <w:sz w:val="20"/>
          <w:lang w:val="nl-BE"/>
        </w:rPr>
        <w:t xml:space="preserve"> stageproject wil indienen moet beschikken over een quality label. </w:t>
      </w:r>
      <w:r w:rsidR="00CE767B">
        <w:rPr>
          <w:rFonts w:ascii="Trebuchet MS" w:hAnsi="Trebuchet MS"/>
          <w:sz w:val="20"/>
          <w:lang w:val="nl-BE"/>
        </w:rPr>
        <w:t>(ESC52).</w:t>
      </w:r>
    </w:p>
    <w:p w14:paraId="554ED37A" w14:textId="7DDD07B1" w:rsidR="0069376E" w:rsidRPr="005934CB" w:rsidRDefault="0069376E" w:rsidP="005934CB">
      <w:pPr>
        <w:pStyle w:val="Lijstopsomteken2"/>
        <w:numPr>
          <w:ilvl w:val="0"/>
          <w:numId w:val="0"/>
        </w:numPr>
        <w:spacing w:line="276" w:lineRule="auto"/>
        <w:rPr>
          <w:rFonts w:ascii="Trebuchet MS" w:hAnsi="Trebuchet MS"/>
          <w:sz w:val="20"/>
          <w:lang w:val="nl-BE"/>
        </w:rPr>
      </w:pPr>
      <w:r w:rsidRPr="005934CB">
        <w:rPr>
          <w:rFonts w:ascii="Trebuchet MS" w:hAnsi="Trebuchet MS"/>
          <w:sz w:val="20"/>
          <w:lang w:val="nl-BE"/>
        </w:rPr>
        <w:t xml:space="preserve">Meer info over de acties en het quality label vind je op onze </w:t>
      </w:r>
      <w:hyperlink r:id="rId10" w:history="1">
        <w:r w:rsidRPr="005934CB">
          <w:rPr>
            <w:rStyle w:val="Hyperlink"/>
            <w:lang w:val="nl-BE"/>
          </w:rPr>
          <w:t>website</w:t>
        </w:r>
      </w:hyperlink>
      <w:r w:rsidRPr="005934CB">
        <w:rPr>
          <w:rFonts w:ascii="Trebuchet MS" w:hAnsi="Trebuchet MS"/>
          <w:sz w:val="20"/>
          <w:lang w:val="nl-BE"/>
        </w:rPr>
        <w:t>.</w:t>
      </w:r>
    </w:p>
    <w:p w14:paraId="4C13D705" w14:textId="3E1E2E05" w:rsidR="00891776" w:rsidRPr="005934CB" w:rsidRDefault="00891776" w:rsidP="005B6879">
      <w:pPr>
        <w:pStyle w:val="Lijstopsomteken2"/>
        <w:numPr>
          <w:ilvl w:val="0"/>
          <w:numId w:val="0"/>
        </w:numPr>
        <w:spacing w:line="276" w:lineRule="auto"/>
        <w:ind w:left="283" w:hanging="283"/>
        <w:rPr>
          <w:rFonts w:ascii="Trebuchet MS" w:hAnsi="Trebuchet MS"/>
          <w:b/>
          <w:sz w:val="28"/>
          <w:szCs w:val="28"/>
        </w:rPr>
      </w:pPr>
      <w:proofErr w:type="spellStart"/>
      <w:r w:rsidRPr="005934CB">
        <w:rPr>
          <w:rFonts w:ascii="Trebuchet MS" w:hAnsi="Trebuchet MS"/>
          <w:b/>
          <w:sz w:val="28"/>
          <w:szCs w:val="28"/>
        </w:rPr>
        <w:t>Oproep</w:t>
      </w:r>
      <w:proofErr w:type="spellEnd"/>
      <w:r w:rsidRPr="005934CB">
        <w:rPr>
          <w:rFonts w:ascii="Trebuchet MS" w:hAnsi="Trebuchet MS"/>
          <w:b/>
          <w:sz w:val="28"/>
          <w:szCs w:val="28"/>
        </w:rPr>
        <w:t xml:space="preserve"> </w:t>
      </w:r>
      <w:proofErr w:type="spellStart"/>
      <w:r w:rsidRPr="005934CB">
        <w:rPr>
          <w:rFonts w:ascii="Trebuchet MS" w:hAnsi="Trebuchet MS"/>
          <w:b/>
          <w:sz w:val="28"/>
          <w:szCs w:val="28"/>
        </w:rPr>
        <w:t>assessoren</w:t>
      </w:r>
      <w:proofErr w:type="spellEnd"/>
      <w:r w:rsidRPr="005934CB">
        <w:rPr>
          <w:rFonts w:ascii="Trebuchet MS" w:hAnsi="Trebuchet MS"/>
          <w:b/>
          <w:sz w:val="28"/>
          <w:szCs w:val="28"/>
        </w:rPr>
        <w:t xml:space="preserve"> </w:t>
      </w:r>
      <w:proofErr w:type="spellStart"/>
      <w:r w:rsidRPr="005934CB">
        <w:rPr>
          <w:rFonts w:ascii="Trebuchet MS" w:hAnsi="Trebuchet MS"/>
          <w:b/>
          <w:sz w:val="28"/>
          <w:szCs w:val="28"/>
        </w:rPr>
        <w:t>voor</w:t>
      </w:r>
      <w:proofErr w:type="spellEnd"/>
      <w:r w:rsidRPr="005934CB">
        <w:rPr>
          <w:rFonts w:ascii="Trebuchet MS" w:hAnsi="Trebuchet MS"/>
          <w:b/>
          <w:sz w:val="28"/>
          <w:szCs w:val="28"/>
        </w:rPr>
        <w:t xml:space="preserve"> Erasmus</w:t>
      </w:r>
      <w:r w:rsidR="00860593" w:rsidRPr="005934CB">
        <w:rPr>
          <w:rFonts w:ascii="Trebuchet MS" w:hAnsi="Trebuchet MS"/>
          <w:b/>
          <w:sz w:val="28"/>
          <w:szCs w:val="28"/>
        </w:rPr>
        <w:t xml:space="preserve">+: </w:t>
      </w:r>
      <w:r w:rsidRPr="005934CB">
        <w:rPr>
          <w:rFonts w:ascii="Trebuchet MS" w:hAnsi="Trebuchet MS"/>
          <w:b/>
          <w:sz w:val="28"/>
          <w:szCs w:val="28"/>
        </w:rPr>
        <w:t xml:space="preserve">Youth in Action </w:t>
      </w:r>
      <w:proofErr w:type="spellStart"/>
      <w:r w:rsidR="001C6E70" w:rsidRPr="005934CB">
        <w:rPr>
          <w:rFonts w:ascii="Trebuchet MS" w:hAnsi="Trebuchet MS"/>
          <w:b/>
          <w:sz w:val="28"/>
          <w:szCs w:val="28"/>
        </w:rPr>
        <w:t>en</w:t>
      </w:r>
      <w:proofErr w:type="spellEnd"/>
      <w:r w:rsidR="001C6E70" w:rsidRPr="005934CB">
        <w:rPr>
          <w:rFonts w:ascii="Trebuchet MS" w:hAnsi="Trebuchet MS"/>
          <w:b/>
          <w:sz w:val="28"/>
          <w:szCs w:val="28"/>
        </w:rPr>
        <w:t xml:space="preserve"> European Solidarity Corps </w:t>
      </w:r>
      <w:proofErr w:type="spellStart"/>
      <w:r w:rsidRPr="005934CB">
        <w:rPr>
          <w:rFonts w:ascii="Trebuchet MS" w:hAnsi="Trebuchet MS"/>
          <w:b/>
          <w:sz w:val="28"/>
          <w:szCs w:val="28"/>
        </w:rPr>
        <w:t>projecten</w:t>
      </w:r>
      <w:proofErr w:type="spellEnd"/>
    </w:p>
    <w:p w14:paraId="302CC3A4" w14:textId="7E74E1CA"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 xml:space="preserve">Het Nationaal Agentschap JINT voert </w:t>
      </w:r>
      <w:r w:rsidR="0069376E" w:rsidRPr="00945D64">
        <w:rPr>
          <w:rFonts w:ascii="Trebuchet MS" w:hAnsi="Trebuchet MS"/>
          <w:sz w:val="20"/>
          <w:lang w:val="nl-NL"/>
        </w:rPr>
        <w:t xml:space="preserve">de </w:t>
      </w:r>
      <w:r w:rsidRPr="00945D64">
        <w:rPr>
          <w:rFonts w:ascii="Trebuchet MS" w:hAnsi="Trebuchet MS"/>
          <w:sz w:val="20"/>
          <w:lang w:val="nl-NL"/>
        </w:rPr>
        <w:t>Europees subsidieprogramma</w:t>
      </w:r>
      <w:r w:rsidR="0069376E" w:rsidRPr="00945D64">
        <w:rPr>
          <w:rFonts w:ascii="Trebuchet MS" w:hAnsi="Trebuchet MS"/>
          <w:sz w:val="20"/>
          <w:lang w:val="nl-NL"/>
        </w:rPr>
        <w:t>’s</w:t>
      </w:r>
      <w:r w:rsidRPr="00945D64">
        <w:rPr>
          <w:rFonts w:ascii="Trebuchet MS" w:hAnsi="Trebuchet MS"/>
          <w:sz w:val="20"/>
          <w:lang w:val="nl-NL"/>
        </w:rPr>
        <w:t xml:space="preserve"> Erasmus</w:t>
      </w:r>
      <w:r w:rsidR="00860593" w:rsidRPr="00945D64">
        <w:rPr>
          <w:rFonts w:ascii="Trebuchet MS" w:hAnsi="Trebuchet MS"/>
          <w:sz w:val="20"/>
          <w:lang w:val="nl-NL"/>
        </w:rPr>
        <w:t xml:space="preserve">+: </w:t>
      </w:r>
      <w:proofErr w:type="spellStart"/>
      <w:r w:rsidRPr="00945D64">
        <w:rPr>
          <w:rFonts w:ascii="Trebuchet MS" w:hAnsi="Trebuchet MS"/>
          <w:b/>
          <w:sz w:val="20"/>
          <w:lang w:val="nl-NL"/>
        </w:rPr>
        <w:t>Youth</w:t>
      </w:r>
      <w:proofErr w:type="spellEnd"/>
      <w:r w:rsidRPr="00945D64">
        <w:rPr>
          <w:rFonts w:ascii="Trebuchet MS" w:hAnsi="Trebuchet MS"/>
          <w:b/>
          <w:sz w:val="20"/>
          <w:lang w:val="nl-NL"/>
        </w:rPr>
        <w:t xml:space="preserve"> in Action (2014-2020)</w:t>
      </w:r>
      <w:r w:rsidR="0069376E" w:rsidRPr="00945D64">
        <w:rPr>
          <w:rFonts w:ascii="Trebuchet MS" w:hAnsi="Trebuchet MS"/>
          <w:b/>
          <w:sz w:val="20"/>
          <w:lang w:val="nl-NL"/>
        </w:rPr>
        <w:t xml:space="preserve"> en European Solidarity Corps (2018-2020)</w:t>
      </w:r>
      <w:r w:rsidRPr="00945D64">
        <w:rPr>
          <w:rFonts w:ascii="Trebuchet MS" w:hAnsi="Trebuchet MS"/>
          <w:sz w:val="20"/>
          <w:lang w:val="nl-NL"/>
        </w:rPr>
        <w:t xml:space="preserve"> uit in Vlaanderen. Dit gebeurt in opdracht van de Europese Commissie en de Vlaamse Gemeenschap.</w:t>
      </w:r>
    </w:p>
    <w:p w14:paraId="405A48D7" w14:textId="590491AB"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lastRenderedPageBreak/>
        <w:t xml:space="preserve">Voor het beoordelen van ingediende projecten binnen </w:t>
      </w:r>
      <w:r w:rsidR="0069376E" w:rsidRPr="00945D64">
        <w:rPr>
          <w:rFonts w:ascii="Trebuchet MS" w:hAnsi="Trebuchet MS"/>
          <w:sz w:val="20"/>
          <w:lang w:val="nl-NL"/>
        </w:rPr>
        <w:t xml:space="preserve">deze </w:t>
      </w:r>
      <w:r w:rsidRPr="00945D64">
        <w:rPr>
          <w:rFonts w:ascii="Trebuchet MS" w:hAnsi="Trebuchet MS"/>
          <w:sz w:val="20"/>
          <w:lang w:val="nl-NL"/>
        </w:rPr>
        <w:t>subsidieprogramma</w:t>
      </w:r>
      <w:r w:rsidR="0069376E" w:rsidRPr="00945D64">
        <w:rPr>
          <w:rFonts w:ascii="Trebuchet MS" w:hAnsi="Trebuchet MS"/>
          <w:sz w:val="20"/>
          <w:lang w:val="nl-NL"/>
        </w:rPr>
        <w:t>’s</w:t>
      </w:r>
      <w:r w:rsidRPr="00945D64">
        <w:rPr>
          <w:rFonts w:ascii="Trebuchet MS" w:hAnsi="Trebuchet MS"/>
          <w:sz w:val="20"/>
          <w:lang w:val="nl-NL"/>
        </w:rPr>
        <w:t xml:space="preserve"> doet het Nationaal Agentschap een beroep op onafhankelijke experts uit Vlaanderen en daarbuiten, ten einde onpartijdigheid te garanderen, evenals een gelijke behandeling van alle projectindieners.</w:t>
      </w:r>
    </w:p>
    <w:p w14:paraId="62A926E9" w14:textId="77777777" w:rsidR="00891776" w:rsidRPr="00945D64" w:rsidRDefault="00462CE4"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JINT</w:t>
      </w:r>
      <w:r w:rsidR="00891776" w:rsidRPr="00945D64">
        <w:rPr>
          <w:rFonts w:ascii="Trebuchet MS" w:hAnsi="Trebuchet MS"/>
          <w:sz w:val="20"/>
          <w:lang w:val="nl-NL"/>
        </w:rPr>
        <w:t xml:space="preserve"> is specifiek op zoek naar personen voor:</w:t>
      </w:r>
    </w:p>
    <w:p w14:paraId="0E46AB70" w14:textId="77777777" w:rsidR="00891776" w:rsidRPr="00945D64" w:rsidRDefault="00891776" w:rsidP="005B6879">
      <w:pPr>
        <w:pStyle w:val="Lijstopsomteken2"/>
        <w:numPr>
          <w:ilvl w:val="0"/>
          <w:numId w:val="3"/>
        </w:numPr>
        <w:spacing w:line="276" w:lineRule="auto"/>
        <w:rPr>
          <w:rFonts w:ascii="Trebuchet MS" w:hAnsi="Trebuchet MS"/>
          <w:sz w:val="20"/>
          <w:lang w:val="nl-NL"/>
        </w:rPr>
      </w:pPr>
      <w:r w:rsidRPr="00945D64">
        <w:rPr>
          <w:rFonts w:ascii="Trebuchet MS" w:hAnsi="Trebuchet MS"/>
          <w:sz w:val="20"/>
          <w:lang w:val="nl-NL"/>
        </w:rPr>
        <w:t xml:space="preserve">Het beoordelen van ingediende projecten </w:t>
      </w:r>
      <w:r w:rsidR="00CB1F83" w:rsidRPr="00945D64">
        <w:rPr>
          <w:rFonts w:ascii="Trebuchet MS" w:hAnsi="Trebuchet MS"/>
          <w:sz w:val="20"/>
          <w:lang w:val="nl-NL"/>
        </w:rPr>
        <w:t xml:space="preserve">en eindverslagen </w:t>
      </w:r>
      <w:r w:rsidR="00297DBF" w:rsidRPr="00945D64">
        <w:rPr>
          <w:rFonts w:ascii="Trebuchet MS" w:hAnsi="Trebuchet MS"/>
          <w:sz w:val="20"/>
          <w:lang w:val="nl-NL"/>
        </w:rPr>
        <w:t>voor alle acties.</w:t>
      </w:r>
    </w:p>
    <w:p w14:paraId="482BA5A7" w14:textId="0D6973F7" w:rsidR="00891776" w:rsidRPr="00945D64" w:rsidRDefault="00891776" w:rsidP="005B6879">
      <w:pPr>
        <w:pStyle w:val="Lijstopsomteken2"/>
        <w:numPr>
          <w:ilvl w:val="0"/>
          <w:numId w:val="3"/>
        </w:numPr>
        <w:spacing w:line="276" w:lineRule="auto"/>
        <w:rPr>
          <w:rFonts w:ascii="Trebuchet MS" w:hAnsi="Trebuchet MS"/>
          <w:sz w:val="20"/>
          <w:lang w:val="nl-NL"/>
        </w:rPr>
      </w:pPr>
      <w:r w:rsidRPr="00945D64">
        <w:rPr>
          <w:rFonts w:ascii="Trebuchet MS" w:hAnsi="Trebuchet MS"/>
          <w:sz w:val="20"/>
          <w:lang w:val="nl-NL"/>
        </w:rPr>
        <w:t xml:space="preserve">Het beoordelen van ingediende </w:t>
      </w:r>
      <w:proofErr w:type="spellStart"/>
      <w:r w:rsidR="0069376E" w:rsidRPr="00945D64">
        <w:rPr>
          <w:rFonts w:ascii="Trebuchet MS" w:hAnsi="Trebuchet MS"/>
          <w:sz w:val="20"/>
          <w:lang w:val="nl-NL"/>
        </w:rPr>
        <w:t>Quality</w:t>
      </w:r>
      <w:proofErr w:type="spellEnd"/>
      <w:r w:rsidR="0069376E" w:rsidRPr="00945D64">
        <w:rPr>
          <w:rFonts w:ascii="Trebuchet MS" w:hAnsi="Trebuchet MS"/>
          <w:sz w:val="20"/>
          <w:lang w:val="nl-NL"/>
        </w:rPr>
        <w:t xml:space="preserve"> Labels </w:t>
      </w:r>
      <w:r w:rsidRPr="00945D64">
        <w:rPr>
          <w:rFonts w:ascii="Trebuchet MS" w:hAnsi="Trebuchet MS"/>
          <w:sz w:val="20"/>
          <w:lang w:val="nl-NL"/>
        </w:rPr>
        <w:t xml:space="preserve">van </w:t>
      </w:r>
      <w:proofErr w:type="spellStart"/>
      <w:r w:rsidR="0069376E" w:rsidRPr="00945D64">
        <w:rPr>
          <w:rFonts w:ascii="Trebuchet MS" w:hAnsi="Trebuchet MS"/>
          <w:sz w:val="20"/>
          <w:lang w:val="nl-NL"/>
        </w:rPr>
        <w:t>supporting</w:t>
      </w:r>
      <w:proofErr w:type="spellEnd"/>
      <w:r w:rsidR="0069376E" w:rsidRPr="00945D64">
        <w:rPr>
          <w:rFonts w:ascii="Trebuchet MS" w:hAnsi="Trebuchet MS"/>
          <w:sz w:val="20"/>
          <w:lang w:val="nl-NL"/>
        </w:rPr>
        <w:t xml:space="preserve"> </w:t>
      </w:r>
      <w:r w:rsidR="00860593" w:rsidRPr="00945D64">
        <w:rPr>
          <w:rFonts w:ascii="Trebuchet MS" w:hAnsi="Trebuchet MS"/>
          <w:sz w:val="20"/>
          <w:lang w:val="nl-NL"/>
        </w:rPr>
        <w:t>en gast</w:t>
      </w:r>
      <w:r w:rsidRPr="00945D64">
        <w:rPr>
          <w:rFonts w:ascii="Trebuchet MS" w:hAnsi="Trebuchet MS"/>
          <w:sz w:val="20"/>
          <w:lang w:val="nl-NL"/>
        </w:rPr>
        <w:t xml:space="preserve">organisatie voor </w:t>
      </w:r>
      <w:r w:rsidR="0069376E" w:rsidRPr="00945D64">
        <w:rPr>
          <w:rFonts w:ascii="Trebuchet MS" w:hAnsi="Trebuchet MS"/>
          <w:sz w:val="20"/>
          <w:lang w:val="nl-NL"/>
        </w:rPr>
        <w:t>vrijwilligerswerk, jobs en stages.</w:t>
      </w:r>
    </w:p>
    <w:p w14:paraId="4D7ED9D3" w14:textId="4BDA2A9B"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 xml:space="preserve">De assessoren staan in voor de kwalitatieve beoordeling van de projecten aan de hand van een vooropgesteld kwaliteitskader. De dossiers worden per deadline aan de assessor bezorgd en dan kan hij/zij deze op een periode van een 9-tal dagen op zijn/haar eigen tempo evalueren. </w:t>
      </w:r>
      <w:r w:rsidR="00297DBF" w:rsidRPr="00945D64">
        <w:rPr>
          <w:rFonts w:ascii="Trebuchet MS" w:hAnsi="Trebuchet MS"/>
          <w:sz w:val="20"/>
          <w:lang w:val="nl-NL"/>
        </w:rPr>
        <w:t xml:space="preserve">Voor de meeste projecten is er ook een consolidatie met een mede-assessor nodig in de week na het individuele assessment. </w:t>
      </w:r>
      <w:r w:rsidR="0069376E" w:rsidRPr="00945D64">
        <w:rPr>
          <w:rFonts w:ascii="Trebuchet MS" w:hAnsi="Trebuchet MS"/>
          <w:sz w:val="20"/>
          <w:lang w:val="nl-NL"/>
        </w:rPr>
        <w:t xml:space="preserve">Aanvragen voor het Quality Label hebben geen deadline maar moeten binnen een periode van </w:t>
      </w:r>
      <w:r w:rsidR="00CE767B">
        <w:rPr>
          <w:rFonts w:ascii="Trebuchet MS" w:hAnsi="Trebuchet MS"/>
          <w:sz w:val="20"/>
          <w:lang w:val="nl-NL"/>
        </w:rPr>
        <w:t>5</w:t>
      </w:r>
      <w:r w:rsidR="0069376E" w:rsidRPr="00945D64">
        <w:rPr>
          <w:rFonts w:ascii="Trebuchet MS" w:hAnsi="Trebuchet MS"/>
          <w:sz w:val="20"/>
          <w:lang w:val="nl-NL"/>
        </w:rPr>
        <w:t xml:space="preserve"> weken door 2 assessoren geëvalueerd en </w:t>
      </w:r>
      <w:r w:rsidR="000205A4" w:rsidRPr="00945D64">
        <w:rPr>
          <w:rFonts w:ascii="Trebuchet MS" w:hAnsi="Trebuchet MS"/>
          <w:sz w:val="20"/>
          <w:lang w:val="nl-NL"/>
        </w:rPr>
        <w:t>geconsolideerd</w:t>
      </w:r>
      <w:r w:rsidR="0069376E" w:rsidRPr="00945D64">
        <w:rPr>
          <w:rFonts w:ascii="Trebuchet MS" w:hAnsi="Trebuchet MS"/>
          <w:sz w:val="20"/>
          <w:lang w:val="nl-NL"/>
        </w:rPr>
        <w:t xml:space="preserve"> worden, soms is er ook een bezoek aan de organisatie nodig. </w:t>
      </w:r>
      <w:r w:rsidR="00CB1F83" w:rsidRPr="00945D64">
        <w:rPr>
          <w:rFonts w:ascii="Trebuchet MS" w:hAnsi="Trebuchet MS"/>
          <w:sz w:val="20"/>
          <w:lang w:val="nl-NL"/>
        </w:rPr>
        <w:t>De eindverslagen hebben geen deadlines en assessoren kunnen aangeven of ze in een bepaalde periode wel of niet eindverslagen mee willen beoordelen.</w:t>
      </w:r>
      <w:r w:rsidR="0069376E" w:rsidRPr="00945D64">
        <w:rPr>
          <w:rFonts w:ascii="Trebuchet MS" w:hAnsi="Trebuchet MS"/>
          <w:sz w:val="20"/>
          <w:lang w:val="nl-NL"/>
        </w:rPr>
        <w:t xml:space="preserve"> </w:t>
      </w:r>
      <w:r w:rsidR="00CE767B">
        <w:rPr>
          <w:rFonts w:ascii="Trebuchet MS" w:hAnsi="Trebuchet MS"/>
          <w:sz w:val="20"/>
          <w:lang w:val="nl-NL"/>
        </w:rPr>
        <w:t>De evaluatie van de eindverslagen moet binnen de 1</w:t>
      </w:r>
      <w:r w:rsidR="001C6E70">
        <w:rPr>
          <w:rFonts w:ascii="Trebuchet MS" w:hAnsi="Trebuchet MS"/>
          <w:sz w:val="20"/>
          <w:lang w:val="nl-NL"/>
        </w:rPr>
        <w:t>4</w:t>
      </w:r>
      <w:r w:rsidR="00CE767B">
        <w:rPr>
          <w:rFonts w:ascii="Trebuchet MS" w:hAnsi="Trebuchet MS"/>
          <w:sz w:val="20"/>
          <w:lang w:val="nl-NL"/>
        </w:rPr>
        <w:t xml:space="preserve"> dagen gebeuren.</w:t>
      </w:r>
    </w:p>
    <w:p w14:paraId="16774B8C" w14:textId="50C7BFDC"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Het Erasmus+</w:t>
      </w:r>
      <w:r w:rsidR="00860593" w:rsidRPr="00945D64">
        <w:rPr>
          <w:rFonts w:ascii="Trebuchet MS" w:hAnsi="Trebuchet MS"/>
          <w:sz w:val="20"/>
          <w:lang w:val="nl-NL"/>
        </w:rPr>
        <w:t xml:space="preserve">: </w:t>
      </w:r>
      <w:proofErr w:type="spellStart"/>
      <w:r w:rsidRPr="00945D64">
        <w:rPr>
          <w:rFonts w:ascii="Trebuchet MS" w:hAnsi="Trebuchet MS"/>
          <w:sz w:val="20"/>
          <w:lang w:val="nl-NL"/>
        </w:rPr>
        <w:t>Youth</w:t>
      </w:r>
      <w:proofErr w:type="spellEnd"/>
      <w:r w:rsidRPr="00945D64">
        <w:rPr>
          <w:rFonts w:ascii="Trebuchet MS" w:hAnsi="Trebuchet MS"/>
          <w:sz w:val="20"/>
          <w:lang w:val="nl-NL"/>
        </w:rPr>
        <w:t xml:space="preserve"> in Action programma telt 3 deadlines per jaar waarop organisaties aanvragen kunnen indienen die nadien door de assessor beoordeelt worden. Voor </w:t>
      </w:r>
      <w:r w:rsidR="00860593" w:rsidRPr="00945D64">
        <w:rPr>
          <w:rFonts w:ascii="Trebuchet MS" w:hAnsi="Trebuchet MS"/>
          <w:sz w:val="20"/>
          <w:lang w:val="nl-NL"/>
        </w:rPr>
        <w:t>201</w:t>
      </w:r>
      <w:r w:rsidR="00C647B6" w:rsidRPr="00945D64">
        <w:rPr>
          <w:rFonts w:ascii="Trebuchet MS" w:hAnsi="Trebuchet MS"/>
          <w:sz w:val="20"/>
          <w:lang w:val="nl-NL"/>
        </w:rPr>
        <w:t>8</w:t>
      </w:r>
      <w:r w:rsidR="0069376E" w:rsidRPr="00945D64">
        <w:rPr>
          <w:rFonts w:ascii="Trebuchet MS" w:hAnsi="Trebuchet MS"/>
          <w:sz w:val="20"/>
          <w:lang w:val="nl-NL"/>
        </w:rPr>
        <w:t>/2019</w:t>
      </w:r>
      <w:r w:rsidR="00860593" w:rsidRPr="00945D64">
        <w:rPr>
          <w:rFonts w:ascii="Trebuchet MS" w:hAnsi="Trebuchet MS"/>
          <w:sz w:val="20"/>
          <w:lang w:val="nl-NL"/>
        </w:rPr>
        <w:t xml:space="preserve"> </w:t>
      </w:r>
      <w:r w:rsidRPr="00945D64">
        <w:rPr>
          <w:rFonts w:ascii="Trebuchet MS" w:hAnsi="Trebuchet MS"/>
          <w:sz w:val="20"/>
          <w:lang w:val="nl-NL"/>
        </w:rPr>
        <w:t>zijn dit</w:t>
      </w:r>
      <w:r w:rsidR="00CB1F83" w:rsidRPr="00945D64">
        <w:rPr>
          <w:rFonts w:ascii="Trebuchet MS" w:hAnsi="Trebuchet MS"/>
          <w:sz w:val="20"/>
          <w:lang w:val="nl-NL"/>
        </w:rPr>
        <w:t>:</w:t>
      </w:r>
    </w:p>
    <w:p w14:paraId="7999EFCE" w14:textId="77777777" w:rsidR="00891776" w:rsidRPr="00945D64" w:rsidRDefault="00C647B6" w:rsidP="005B6879">
      <w:pPr>
        <w:pStyle w:val="Lijstopsomteken2"/>
        <w:numPr>
          <w:ilvl w:val="0"/>
          <w:numId w:val="3"/>
        </w:numPr>
        <w:spacing w:line="276" w:lineRule="auto"/>
        <w:ind w:left="714" w:hanging="357"/>
        <w:rPr>
          <w:rFonts w:ascii="Trebuchet MS" w:hAnsi="Trebuchet MS"/>
          <w:sz w:val="20"/>
          <w:lang w:val="nl-NL"/>
        </w:rPr>
      </w:pPr>
      <w:r w:rsidRPr="00945D64">
        <w:rPr>
          <w:rFonts w:ascii="Trebuchet MS" w:hAnsi="Trebuchet MS"/>
          <w:sz w:val="20"/>
          <w:lang w:val="nl-NL"/>
        </w:rPr>
        <w:t>15</w:t>
      </w:r>
      <w:r w:rsidR="00860593" w:rsidRPr="00945D64">
        <w:rPr>
          <w:rFonts w:ascii="Trebuchet MS" w:hAnsi="Trebuchet MS"/>
          <w:sz w:val="20"/>
          <w:lang w:val="nl-NL"/>
        </w:rPr>
        <w:t xml:space="preserve"> februari</w:t>
      </w:r>
      <w:r w:rsidR="00C61560" w:rsidRPr="00945D64">
        <w:rPr>
          <w:rFonts w:ascii="Trebuchet MS" w:hAnsi="Trebuchet MS"/>
          <w:sz w:val="20"/>
          <w:lang w:val="nl-NL"/>
        </w:rPr>
        <w:t xml:space="preserve"> 2018</w:t>
      </w:r>
      <w:r w:rsidR="00C61560" w:rsidRPr="00945D64">
        <w:rPr>
          <w:rFonts w:ascii="Trebuchet MS" w:hAnsi="Trebuchet MS"/>
          <w:sz w:val="20"/>
          <w:lang w:val="nl-NL"/>
        </w:rPr>
        <w:tab/>
      </w:r>
      <w:r w:rsidR="00C61560" w:rsidRPr="00945D64">
        <w:rPr>
          <w:rFonts w:ascii="Trebuchet MS" w:hAnsi="Trebuchet MS"/>
          <w:sz w:val="20"/>
          <w:lang w:val="nl-NL"/>
        </w:rPr>
        <w:tab/>
      </w:r>
      <w:r w:rsidR="00C61560" w:rsidRPr="00945D64">
        <w:rPr>
          <w:rFonts w:ascii="Trebuchet MS" w:hAnsi="Trebuchet MS"/>
          <w:sz w:val="20"/>
          <w:lang w:val="nl-NL"/>
        </w:rPr>
        <w:tab/>
        <w:t>- x februari 2019</w:t>
      </w:r>
    </w:p>
    <w:p w14:paraId="2191A9A6" w14:textId="77777777" w:rsidR="00891776" w:rsidRPr="00945D64" w:rsidRDefault="0099172F" w:rsidP="005B6879">
      <w:pPr>
        <w:pStyle w:val="Lijstopsomteken2"/>
        <w:numPr>
          <w:ilvl w:val="0"/>
          <w:numId w:val="3"/>
        </w:numPr>
        <w:spacing w:line="276" w:lineRule="auto"/>
        <w:ind w:left="714" w:hanging="357"/>
        <w:rPr>
          <w:rFonts w:ascii="Trebuchet MS" w:hAnsi="Trebuchet MS"/>
          <w:sz w:val="20"/>
          <w:lang w:val="nl-NL"/>
        </w:rPr>
      </w:pPr>
      <w:r w:rsidRPr="00945D64">
        <w:rPr>
          <w:rFonts w:ascii="Trebuchet MS" w:hAnsi="Trebuchet MS"/>
          <w:sz w:val="20"/>
          <w:lang w:val="nl-NL"/>
        </w:rPr>
        <w:t xml:space="preserve">26 </w:t>
      </w:r>
      <w:r w:rsidR="00891776" w:rsidRPr="00945D64">
        <w:rPr>
          <w:rFonts w:ascii="Trebuchet MS" w:hAnsi="Trebuchet MS"/>
          <w:sz w:val="20"/>
          <w:lang w:val="nl-NL"/>
        </w:rPr>
        <w:t>apri</w:t>
      </w:r>
      <w:r w:rsidR="00A976D2" w:rsidRPr="00945D64">
        <w:rPr>
          <w:rFonts w:ascii="Trebuchet MS" w:hAnsi="Trebuchet MS"/>
          <w:sz w:val="20"/>
          <w:lang w:val="nl-NL"/>
        </w:rPr>
        <w:t>l</w:t>
      </w:r>
      <w:r w:rsidR="00C61560" w:rsidRPr="00945D64">
        <w:rPr>
          <w:rFonts w:ascii="Trebuchet MS" w:hAnsi="Trebuchet MS"/>
          <w:sz w:val="20"/>
          <w:lang w:val="nl-NL"/>
        </w:rPr>
        <w:t xml:space="preserve"> 2018</w:t>
      </w:r>
      <w:r w:rsidR="00C61560" w:rsidRPr="00945D64">
        <w:rPr>
          <w:rFonts w:ascii="Trebuchet MS" w:hAnsi="Trebuchet MS"/>
          <w:sz w:val="20"/>
          <w:lang w:val="nl-NL"/>
        </w:rPr>
        <w:tab/>
      </w:r>
      <w:r w:rsidR="00C61560" w:rsidRPr="00945D64">
        <w:rPr>
          <w:rFonts w:ascii="Trebuchet MS" w:hAnsi="Trebuchet MS"/>
          <w:sz w:val="20"/>
          <w:lang w:val="nl-NL"/>
        </w:rPr>
        <w:tab/>
      </w:r>
      <w:r w:rsidR="00C61560" w:rsidRPr="00945D64">
        <w:rPr>
          <w:rFonts w:ascii="Trebuchet MS" w:hAnsi="Trebuchet MS"/>
          <w:sz w:val="20"/>
          <w:lang w:val="nl-NL"/>
        </w:rPr>
        <w:tab/>
      </w:r>
      <w:r w:rsidR="00C61560" w:rsidRPr="00945D64">
        <w:rPr>
          <w:rFonts w:ascii="Trebuchet MS" w:hAnsi="Trebuchet MS"/>
          <w:sz w:val="20"/>
          <w:lang w:val="nl-NL"/>
        </w:rPr>
        <w:tab/>
        <w:t>- x april 2019</w:t>
      </w:r>
    </w:p>
    <w:p w14:paraId="6C2609DD" w14:textId="77777777" w:rsidR="00891776" w:rsidRPr="00945D64" w:rsidRDefault="0099172F" w:rsidP="005B6879">
      <w:pPr>
        <w:pStyle w:val="Lijstopsomteken2"/>
        <w:numPr>
          <w:ilvl w:val="0"/>
          <w:numId w:val="3"/>
        </w:numPr>
        <w:spacing w:line="276" w:lineRule="auto"/>
        <w:ind w:left="714" w:hanging="357"/>
        <w:rPr>
          <w:rFonts w:ascii="Trebuchet MS" w:hAnsi="Trebuchet MS"/>
          <w:sz w:val="20"/>
          <w:lang w:val="nl-NL"/>
        </w:rPr>
      </w:pPr>
      <w:r w:rsidRPr="00945D64">
        <w:rPr>
          <w:rFonts w:ascii="Trebuchet MS" w:hAnsi="Trebuchet MS"/>
          <w:sz w:val="20"/>
          <w:lang w:val="nl-NL"/>
        </w:rPr>
        <w:t xml:space="preserve">4 </w:t>
      </w:r>
      <w:r w:rsidR="00891776" w:rsidRPr="00945D64">
        <w:rPr>
          <w:rFonts w:ascii="Trebuchet MS" w:hAnsi="Trebuchet MS"/>
          <w:sz w:val="20"/>
          <w:lang w:val="nl-NL"/>
        </w:rPr>
        <w:t>oktober</w:t>
      </w:r>
      <w:r w:rsidR="00C61560" w:rsidRPr="00945D64">
        <w:rPr>
          <w:rFonts w:ascii="Trebuchet MS" w:hAnsi="Trebuchet MS"/>
          <w:sz w:val="20"/>
          <w:lang w:val="nl-NL"/>
        </w:rPr>
        <w:t xml:space="preserve"> 2018</w:t>
      </w:r>
      <w:r w:rsidR="00C61560" w:rsidRPr="00945D64">
        <w:rPr>
          <w:rFonts w:ascii="Trebuchet MS" w:hAnsi="Trebuchet MS"/>
          <w:sz w:val="20"/>
          <w:lang w:val="nl-NL"/>
        </w:rPr>
        <w:tab/>
      </w:r>
      <w:r w:rsidR="00C61560" w:rsidRPr="00945D64">
        <w:rPr>
          <w:rFonts w:ascii="Trebuchet MS" w:hAnsi="Trebuchet MS"/>
          <w:sz w:val="20"/>
          <w:lang w:val="nl-NL"/>
        </w:rPr>
        <w:tab/>
      </w:r>
      <w:r w:rsidR="00C61560" w:rsidRPr="00945D64">
        <w:rPr>
          <w:rFonts w:ascii="Trebuchet MS" w:hAnsi="Trebuchet MS"/>
          <w:sz w:val="20"/>
          <w:lang w:val="nl-NL"/>
        </w:rPr>
        <w:tab/>
      </w:r>
      <w:r w:rsidR="00C61560" w:rsidRPr="00945D64">
        <w:rPr>
          <w:rFonts w:ascii="Trebuchet MS" w:hAnsi="Trebuchet MS"/>
          <w:sz w:val="20"/>
          <w:lang w:val="nl-NL"/>
        </w:rPr>
        <w:tab/>
        <w:t>- x oktober 2019</w:t>
      </w:r>
    </w:p>
    <w:p w14:paraId="0A5544D8" w14:textId="77777777" w:rsidR="0069376E" w:rsidRPr="00945D64" w:rsidRDefault="0069376E" w:rsidP="006B69B6">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 xml:space="preserve">Het European Solidarity Corps telt </w:t>
      </w:r>
      <w:r w:rsidR="00C61560" w:rsidRPr="00945D64">
        <w:rPr>
          <w:rFonts w:ascii="Trebuchet MS" w:hAnsi="Trebuchet MS"/>
          <w:sz w:val="20"/>
          <w:lang w:val="nl-NL"/>
        </w:rPr>
        <w:t xml:space="preserve">in principe </w:t>
      </w:r>
      <w:r w:rsidRPr="00945D64">
        <w:rPr>
          <w:rFonts w:ascii="Trebuchet MS" w:hAnsi="Trebuchet MS"/>
          <w:sz w:val="20"/>
          <w:lang w:val="nl-NL"/>
        </w:rPr>
        <w:t xml:space="preserve">3 deadlines per jaar waarop organisaties aanvragen kunnen indienen die </w:t>
      </w:r>
      <w:r w:rsidR="00C61560" w:rsidRPr="00945D64">
        <w:rPr>
          <w:rFonts w:ascii="Trebuchet MS" w:hAnsi="Trebuchet MS"/>
          <w:sz w:val="20"/>
          <w:lang w:val="nl-NL"/>
        </w:rPr>
        <w:t>nadien door assessoren beoordeelt worden. Voor 2018/2019 zijn dit:</w:t>
      </w:r>
    </w:p>
    <w:p w14:paraId="043ED921" w14:textId="77777777" w:rsidR="00C61560" w:rsidRPr="00945D64" w:rsidRDefault="00C61560" w:rsidP="00C61560">
      <w:pPr>
        <w:pStyle w:val="Lijstopsomteken2"/>
        <w:numPr>
          <w:ilvl w:val="0"/>
          <w:numId w:val="3"/>
        </w:numPr>
        <w:spacing w:line="276" w:lineRule="auto"/>
        <w:ind w:left="714" w:hanging="357"/>
        <w:rPr>
          <w:rFonts w:ascii="Trebuchet MS" w:hAnsi="Trebuchet MS"/>
          <w:sz w:val="20"/>
          <w:lang w:val="nl-NL"/>
        </w:rPr>
      </w:pPr>
      <w:r w:rsidRPr="00945D64">
        <w:rPr>
          <w:rFonts w:ascii="Trebuchet MS" w:hAnsi="Trebuchet MS"/>
          <w:sz w:val="20"/>
          <w:lang w:val="nl-NL"/>
        </w:rPr>
        <w:t>16 oktober 2018</w:t>
      </w: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t>- x februari 2019</w:t>
      </w:r>
    </w:p>
    <w:p w14:paraId="7A1C857A" w14:textId="77777777" w:rsidR="00C61560" w:rsidRPr="00945D64" w:rsidRDefault="00C61560" w:rsidP="006B69B6">
      <w:pPr>
        <w:pStyle w:val="Lijstopsomteken2"/>
        <w:numPr>
          <w:ilvl w:val="0"/>
          <w:numId w:val="0"/>
        </w:numPr>
        <w:spacing w:line="276" w:lineRule="auto"/>
        <w:ind w:left="357"/>
        <w:rPr>
          <w:rFonts w:ascii="Trebuchet MS" w:hAnsi="Trebuchet MS"/>
          <w:sz w:val="20"/>
          <w:lang w:val="nl-NL"/>
        </w:rPr>
      </w:pP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t>- x april 2019</w:t>
      </w:r>
    </w:p>
    <w:p w14:paraId="333985E4" w14:textId="77777777" w:rsidR="00C61560" w:rsidRPr="00945D64" w:rsidRDefault="00C61560" w:rsidP="006B69B6">
      <w:pPr>
        <w:pStyle w:val="Lijstopsomteken2"/>
        <w:numPr>
          <w:ilvl w:val="0"/>
          <w:numId w:val="0"/>
        </w:numPr>
        <w:spacing w:line="276" w:lineRule="auto"/>
        <w:ind w:left="714"/>
        <w:rPr>
          <w:rFonts w:ascii="Trebuchet MS" w:hAnsi="Trebuchet MS"/>
          <w:sz w:val="20"/>
          <w:lang w:val="nl-NL"/>
        </w:rPr>
      </w:pP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r>
      <w:r w:rsidRPr="00945D64">
        <w:rPr>
          <w:rFonts w:ascii="Trebuchet MS" w:hAnsi="Trebuchet MS"/>
          <w:sz w:val="20"/>
          <w:lang w:val="nl-NL"/>
        </w:rPr>
        <w:tab/>
        <w:t>- x oktober 2019</w:t>
      </w:r>
    </w:p>
    <w:p w14:paraId="40D25D4F" w14:textId="77777777" w:rsidR="00C61560" w:rsidRPr="00945D64" w:rsidRDefault="00C61560" w:rsidP="006B69B6">
      <w:pPr>
        <w:pStyle w:val="Lijstopsomteken2"/>
        <w:numPr>
          <w:ilvl w:val="0"/>
          <w:numId w:val="0"/>
        </w:numPr>
        <w:spacing w:line="276" w:lineRule="auto"/>
        <w:ind w:left="720"/>
        <w:rPr>
          <w:rFonts w:ascii="Trebuchet MS" w:hAnsi="Trebuchet MS"/>
          <w:sz w:val="20"/>
          <w:lang w:val="nl-NL"/>
        </w:rPr>
      </w:pPr>
    </w:p>
    <w:p w14:paraId="6152859A" w14:textId="3F62B9C2"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 xml:space="preserve">Gemiddeld neemt een assessment </w:t>
      </w:r>
      <w:r w:rsidR="00CB1F83" w:rsidRPr="00945D64">
        <w:rPr>
          <w:rFonts w:ascii="Trebuchet MS" w:hAnsi="Trebuchet MS"/>
          <w:sz w:val="20"/>
          <w:lang w:val="nl-NL"/>
        </w:rPr>
        <w:t>drie</w:t>
      </w:r>
      <w:r w:rsidRPr="00945D64">
        <w:rPr>
          <w:rFonts w:ascii="Trebuchet MS" w:hAnsi="Trebuchet MS"/>
          <w:sz w:val="20"/>
          <w:lang w:val="nl-NL"/>
        </w:rPr>
        <w:t xml:space="preserve"> uur in beslag voor projecten </w:t>
      </w:r>
      <w:r w:rsidR="00A976D2" w:rsidRPr="00945D64">
        <w:rPr>
          <w:rFonts w:ascii="Trebuchet MS" w:hAnsi="Trebuchet MS"/>
          <w:sz w:val="20"/>
          <w:lang w:val="nl-NL"/>
        </w:rPr>
        <w:t>minder</w:t>
      </w:r>
      <w:r w:rsidRPr="00945D64">
        <w:rPr>
          <w:rFonts w:ascii="Trebuchet MS" w:hAnsi="Trebuchet MS"/>
          <w:sz w:val="20"/>
          <w:lang w:val="nl-NL"/>
        </w:rPr>
        <w:t xml:space="preserve"> dan 60.000 euro, en langer en intensiever voor projecten die </w:t>
      </w:r>
      <w:r w:rsidR="00BF60E2" w:rsidRPr="00945D64">
        <w:rPr>
          <w:rFonts w:ascii="Trebuchet MS" w:hAnsi="Trebuchet MS"/>
          <w:sz w:val="20"/>
          <w:lang w:val="nl-NL"/>
        </w:rPr>
        <w:t>meer</w:t>
      </w:r>
      <w:r w:rsidR="007A47B1" w:rsidRPr="00945D64">
        <w:rPr>
          <w:rFonts w:ascii="Trebuchet MS" w:hAnsi="Trebuchet MS"/>
          <w:sz w:val="20"/>
          <w:lang w:val="nl-NL"/>
        </w:rPr>
        <w:t xml:space="preserve"> dan 60.000 euro zijn of voor projecten met meerdere volwaardige activiteiten</w:t>
      </w:r>
      <w:r w:rsidR="00A5575B">
        <w:rPr>
          <w:rFonts w:ascii="Trebuchet MS" w:hAnsi="Trebuchet MS"/>
          <w:sz w:val="20"/>
          <w:lang w:val="nl-NL"/>
        </w:rPr>
        <w:t>, meer dan €25.000 in KA105.</w:t>
      </w:r>
    </w:p>
    <w:p w14:paraId="35DC3FFC" w14:textId="135782A3"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 xml:space="preserve">De assessments worden door de assessoren onafhankelijk van elkaar gemaakt d.m.v. van een online assessment tool </w:t>
      </w:r>
      <w:r w:rsidR="00860593" w:rsidRPr="00945D64">
        <w:rPr>
          <w:rFonts w:ascii="Trebuchet MS" w:hAnsi="Trebuchet MS"/>
          <w:sz w:val="20"/>
          <w:lang w:val="nl-NL"/>
        </w:rPr>
        <w:t xml:space="preserve">(OEET) </w:t>
      </w:r>
      <w:r w:rsidR="00A5575B">
        <w:rPr>
          <w:rFonts w:ascii="Trebuchet MS" w:hAnsi="Trebuchet MS"/>
          <w:sz w:val="20"/>
          <w:lang w:val="nl-NL"/>
        </w:rPr>
        <w:t>van</w:t>
      </w:r>
      <w:r w:rsidRPr="00945D64">
        <w:rPr>
          <w:rFonts w:ascii="Trebuchet MS" w:hAnsi="Trebuchet MS"/>
          <w:sz w:val="20"/>
          <w:lang w:val="nl-NL"/>
        </w:rPr>
        <w:t xml:space="preserve"> de Europese Commissie. We streven naar een maximum van </w:t>
      </w:r>
      <w:r w:rsidR="00A5575B">
        <w:rPr>
          <w:rFonts w:ascii="Trebuchet MS" w:hAnsi="Trebuchet MS"/>
          <w:sz w:val="20"/>
          <w:lang w:val="nl-NL"/>
        </w:rPr>
        <w:t>7</w:t>
      </w:r>
      <w:r w:rsidR="00A5575B" w:rsidRPr="00945D64">
        <w:rPr>
          <w:rFonts w:ascii="Trebuchet MS" w:hAnsi="Trebuchet MS"/>
          <w:sz w:val="20"/>
          <w:lang w:val="nl-NL"/>
        </w:rPr>
        <w:t xml:space="preserve"> </w:t>
      </w:r>
      <w:r w:rsidRPr="00945D64">
        <w:rPr>
          <w:rFonts w:ascii="Trebuchet MS" w:hAnsi="Trebuchet MS"/>
          <w:sz w:val="20"/>
          <w:lang w:val="nl-NL"/>
        </w:rPr>
        <w:t>dossiers per assessor per deadline.</w:t>
      </w:r>
      <w:r w:rsidR="00A976D2" w:rsidRPr="00945D64">
        <w:rPr>
          <w:rFonts w:ascii="Trebuchet MS" w:hAnsi="Trebuchet MS"/>
          <w:sz w:val="20"/>
          <w:lang w:val="nl-NL"/>
        </w:rPr>
        <w:t xml:space="preserve"> Als een dossier wordt beoordeeld door twee assessoren, neemt een van de assessoren ook de rol op van </w:t>
      </w:r>
      <w:proofErr w:type="spellStart"/>
      <w:r w:rsidR="00A976D2" w:rsidRPr="00945D64">
        <w:rPr>
          <w:rFonts w:ascii="Trebuchet MS" w:hAnsi="Trebuchet MS"/>
          <w:sz w:val="20"/>
          <w:lang w:val="nl-NL"/>
        </w:rPr>
        <w:t>consolidator</w:t>
      </w:r>
      <w:proofErr w:type="spellEnd"/>
      <w:r w:rsidR="00A976D2" w:rsidRPr="00945D64">
        <w:rPr>
          <w:rFonts w:ascii="Trebuchet MS" w:hAnsi="Trebuchet MS"/>
          <w:sz w:val="20"/>
          <w:lang w:val="nl-NL"/>
        </w:rPr>
        <w:t>, dit behoort tot het standaardtaak van een assessor bij het beoordelen van een dossier.</w:t>
      </w:r>
    </w:p>
    <w:p w14:paraId="5D8F749F" w14:textId="77777777"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De groep assessoren komt jaarlijks een tweetal keer samen, voor opleiding, en om het beoordelingswerk op elkaar af te stemmen, te evalueren en het evaluatiesysteem verder vorm te geven.</w:t>
      </w:r>
    </w:p>
    <w:p w14:paraId="6379DBF0" w14:textId="2EE7066F"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De groep assessoren is samengesteld uit onafhankelijke experts, en wordt ondersteund door de JINT-stafmedewerkers, die verantwoordelijk zijn voor de uitvoering van het Erasmus</w:t>
      </w:r>
      <w:r w:rsidR="00860593" w:rsidRPr="00945D64">
        <w:rPr>
          <w:rFonts w:ascii="Trebuchet MS" w:hAnsi="Trebuchet MS"/>
          <w:sz w:val="20"/>
          <w:lang w:val="nl-NL"/>
        </w:rPr>
        <w:t xml:space="preserve">+: </w:t>
      </w:r>
      <w:proofErr w:type="spellStart"/>
      <w:r w:rsidRPr="00945D64">
        <w:rPr>
          <w:rFonts w:ascii="Trebuchet MS" w:hAnsi="Trebuchet MS"/>
          <w:sz w:val="20"/>
          <w:lang w:val="nl-NL"/>
        </w:rPr>
        <w:t>Youth</w:t>
      </w:r>
      <w:proofErr w:type="spellEnd"/>
      <w:r w:rsidRPr="00945D64">
        <w:rPr>
          <w:rFonts w:ascii="Trebuchet MS" w:hAnsi="Trebuchet MS"/>
          <w:sz w:val="20"/>
          <w:lang w:val="nl-NL"/>
        </w:rPr>
        <w:t xml:space="preserve"> in Action</w:t>
      </w:r>
      <w:r w:rsidR="00A5575B">
        <w:rPr>
          <w:rFonts w:ascii="Trebuchet MS" w:hAnsi="Trebuchet MS"/>
          <w:sz w:val="20"/>
          <w:lang w:val="nl-NL"/>
        </w:rPr>
        <w:t xml:space="preserve"> en European Solidarity Corps</w:t>
      </w:r>
      <w:r w:rsidRPr="00945D64">
        <w:rPr>
          <w:rFonts w:ascii="Trebuchet MS" w:hAnsi="Trebuchet MS"/>
          <w:sz w:val="20"/>
          <w:lang w:val="nl-NL"/>
        </w:rPr>
        <w:t xml:space="preserve"> programma.</w:t>
      </w:r>
    </w:p>
    <w:p w14:paraId="54F780C5" w14:textId="0F110BA9" w:rsidR="00891776" w:rsidRPr="00945D64" w:rsidRDefault="00891776" w:rsidP="005B6879">
      <w:pPr>
        <w:spacing w:line="276" w:lineRule="auto"/>
        <w:jc w:val="both"/>
      </w:pPr>
      <w:r w:rsidRPr="00945D64">
        <w:t>De assessoren werken binnen een door het Nationaal Agentschap formeel vastgelegd procedurekader.</w:t>
      </w:r>
      <w:r w:rsidR="00C61560" w:rsidRPr="00945D64">
        <w:t xml:space="preserve"> </w:t>
      </w:r>
      <w:r w:rsidRPr="00945D64">
        <w:t xml:space="preserve">De procedures bevatten zowel de manier van werken als de formele regels op basis waarvan beslissingen genomen worden. Deze moeten in overeenstemming zijn met de regels vastgelegd door de Europese Commissie en de </w:t>
      </w:r>
      <w:r w:rsidR="00BF60E2" w:rsidRPr="00945D64">
        <w:t>richtlijnen</w:t>
      </w:r>
      <w:r w:rsidRPr="00945D64">
        <w:t xml:space="preserve"> zoals deze vermeld staan in de “</w:t>
      </w:r>
      <w:hyperlink r:id="rId11" w:history="1">
        <w:r w:rsidR="00C61560" w:rsidRPr="00945D64">
          <w:rPr>
            <w:rStyle w:val="Hyperlink"/>
          </w:rPr>
          <w:t xml:space="preserve">Guide </w:t>
        </w:r>
        <w:proofErr w:type="spellStart"/>
        <w:r w:rsidR="00C61560" w:rsidRPr="00945D64">
          <w:rPr>
            <w:rStyle w:val="Hyperlink"/>
          </w:rPr>
          <w:t>for</w:t>
        </w:r>
        <w:proofErr w:type="spellEnd"/>
        <w:r w:rsidR="00C61560" w:rsidRPr="00945D64">
          <w:rPr>
            <w:rStyle w:val="Hyperlink"/>
          </w:rPr>
          <w:t xml:space="preserve"> experts on </w:t>
        </w:r>
        <w:proofErr w:type="spellStart"/>
        <w:r w:rsidR="00C61560" w:rsidRPr="00945D64">
          <w:rPr>
            <w:rStyle w:val="Hyperlink"/>
          </w:rPr>
          <w:t>quality</w:t>
        </w:r>
        <w:proofErr w:type="spellEnd"/>
        <w:r w:rsidR="00C61560" w:rsidRPr="00945D64">
          <w:rPr>
            <w:rStyle w:val="Hyperlink"/>
          </w:rPr>
          <w:t xml:space="preserve"> assessment</w:t>
        </w:r>
      </w:hyperlink>
      <w:r w:rsidRPr="00945D64">
        <w:rPr>
          <w:rFonts w:cs="Calibri"/>
        </w:rPr>
        <w:t>”</w:t>
      </w:r>
      <w:r w:rsidRPr="00945D64">
        <w:t>.</w:t>
      </w:r>
    </w:p>
    <w:p w14:paraId="3613E5B3" w14:textId="77777777" w:rsidR="00891776" w:rsidRPr="00945D64" w:rsidRDefault="00891776" w:rsidP="005B6879">
      <w:pPr>
        <w:spacing w:line="276" w:lineRule="auto"/>
        <w:jc w:val="both"/>
      </w:pPr>
    </w:p>
    <w:p w14:paraId="345FDF97" w14:textId="49565DF6" w:rsidR="00891776" w:rsidRPr="00945D64" w:rsidRDefault="00891776" w:rsidP="005B6879">
      <w:pPr>
        <w:pStyle w:val="Lijstopsomteken2"/>
        <w:numPr>
          <w:ilvl w:val="0"/>
          <w:numId w:val="0"/>
        </w:numPr>
        <w:spacing w:line="276" w:lineRule="auto"/>
        <w:rPr>
          <w:rFonts w:ascii="Trebuchet MS" w:hAnsi="Trebuchet MS"/>
          <w:sz w:val="20"/>
          <w:lang w:val="nl-NL"/>
        </w:rPr>
      </w:pPr>
      <w:r w:rsidRPr="00945D64">
        <w:rPr>
          <w:rFonts w:ascii="Trebuchet MS" w:hAnsi="Trebuchet MS"/>
          <w:sz w:val="20"/>
          <w:lang w:val="nl-NL"/>
        </w:rPr>
        <w:t xml:space="preserve">De groep assessoren telt een </w:t>
      </w:r>
      <w:r w:rsidR="000205A4" w:rsidRPr="00945D64">
        <w:rPr>
          <w:rFonts w:ascii="Trebuchet MS" w:hAnsi="Trebuchet MS"/>
          <w:b/>
          <w:sz w:val="20"/>
          <w:lang w:val="nl-NL"/>
        </w:rPr>
        <w:t>40</w:t>
      </w:r>
      <w:r w:rsidRPr="00945D64">
        <w:rPr>
          <w:rFonts w:ascii="Trebuchet MS" w:hAnsi="Trebuchet MS"/>
          <w:b/>
          <w:sz w:val="20"/>
          <w:lang w:val="nl-NL"/>
        </w:rPr>
        <w:t>-tal</w:t>
      </w:r>
      <w:r w:rsidRPr="00945D64">
        <w:rPr>
          <w:rFonts w:ascii="Trebuchet MS" w:hAnsi="Trebuchet MS"/>
          <w:sz w:val="20"/>
          <w:lang w:val="nl-NL"/>
        </w:rPr>
        <w:t xml:space="preserve"> leden, deze zijn nodig om op jaarbasis alle projecten in </w:t>
      </w:r>
      <w:r w:rsidR="007C63B7" w:rsidRPr="00945D64">
        <w:rPr>
          <w:rFonts w:ascii="Trebuchet MS" w:hAnsi="Trebuchet MS"/>
          <w:sz w:val="20"/>
          <w:lang w:val="nl-NL"/>
        </w:rPr>
        <w:t xml:space="preserve">de Europese programma’s </w:t>
      </w:r>
      <w:r w:rsidRPr="00945D64">
        <w:rPr>
          <w:rFonts w:ascii="Trebuchet MS" w:hAnsi="Trebuchet MS"/>
          <w:sz w:val="20"/>
          <w:lang w:val="nl-NL"/>
        </w:rPr>
        <w:t>te beoordelen.</w:t>
      </w:r>
    </w:p>
    <w:p w14:paraId="5D117C58" w14:textId="2CBE67BB" w:rsidR="00891776" w:rsidRPr="00945D64" w:rsidRDefault="00891776" w:rsidP="005B6879">
      <w:pPr>
        <w:pStyle w:val="Lijstopsomteken2"/>
        <w:numPr>
          <w:ilvl w:val="0"/>
          <w:numId w:val="0"/>
        </w:numPr>
        <w:spacing w:line="276" w:lineRule="auto"/>
        <w:rPr>
          <w:rFonts w:ascii="Trebuchet MS" w:hAnsi="Trebuchet MS"/>
          <w:b/>
          <w:sz w:val="20"/>
          <w:lang w:val="nl-NL"/>
        </w:rPr>
      </w:pPr>
      <w:r w:rsidRPr="00945D64">
        <w:rPr>
          <w:rFonts w:ascii="Trebuchet MS" w:hAnsi="Trebuchet MS"/>
          <w:b/>
          <w:sz w:val="20"/>
          <w:lang w:val="nl-NL"/>
        </w:rPr>
        <w:t>We verwachten van de onafhankelijke experts als assessoren dat ze:</w:t>
      </w:r>
    </w:p>
    <w:p w14:paraId="02DC29AB" w14:textId="77777777"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Zich kunnen vinden in de opdrachtbepaling, de missie en doelstellingen van JINT vzw.</w:t>
      </w:r>
    </w:p>
    <w:p w14:paraId="53373599" w14:textId="30D9F199"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lastRenderedPageBreak/>
        <w:t>De doelstellingen van het Erasmus</w:t>
      </w:r>
      <w:r w:rsidR="00C83272" w:rsidRPr="00945D64">
        <w:rPr>
          <w:rFonts w:ascii="Trebuchet MS" w:hAnsi="Trebuchet MS"/>
          <w:sz w:val="20"/>
          <w:lang w:val="nl-NL"/>
        </w:rPr>
        <w:t xml:space="preserve">+: </w:t>
      </w:r>
      <w:proofErr w:type="spellStart"/>
      <w:r w:rsidRPr="00945D64">
        <w:rPr>
          <w:rFonts w:ascii="Trebuchet MS" w:hAnsi="Trebuchet MS"/>
          <w:sz w:val="20"/>
          <w:lang w:val="nl-NL"/>
        </w:rPr>
        <w:t>Youth</w:t>
      </w:r>
      <w:proofErr w:type="spellEnd"/>
      <w:r w:rsidRPr="00945D64">
        <w:rPr>
          <w:rFonts w:ascii="Trebuchet MS" w:hAnsi="Trebuchet MS"/>
          <w:sz w:val="20"/>
          <w:lang w:val="nl-NL"/>
        </w:rPr>
        <w:t xml:space="preserve"> in Action </w:t>
      </w:r>
      <w:r w:rsidR="007C63B7" w:rsidRPr="00945D64">
        <w:rPr>
          <w:rFonts w:ascii="Trebuchet MS" w:hAnsi="Trebuchet MS"/>
          <w:sz w:val="20"/>
          <w:lang w:val="nl-NL"/>
        </w:rPr>
        <w:t xml:space="preserve">en het European Solidarity Corps </w:t>
      </w:r>
      <w:r w:rsidRPr="00945D64">
        <w:rPr>
          <w:rFonts w:ascii="Trebuchet MS" w:hAnsi="Trebuchet MS"/>
          <w:sz w:val="20"/>
          <w:lang w:val="nl-NL"/>
        </w:rPr>
        <w:t>programma onderschrijven.</w:t>
      </w:r>
    </w:p>
    <w:p w14:paraId="08101C6F" w14:textId="1F4480B4"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 xml:space="preserve">De inhoud en doelstellingen van de verschillende </w:t>
      </w:r>
      <w:r w:rsidR="007C63B7" w:rsidRPr="00945D64">
        <w:rPr>
          <w:rFonts w:ascii="Trebuchet MS" w:hAnsi="Trebuchet MS"/>
          <w:sz w:val="20"/>
          <w:lang w:val="nl-NL"/>
        </w:rPr>
        <w:t>a</w:t>
      </w:r>
      <w:r w:rsidRPr="00945D64">
        <w:rPr>
          <w:rFonts w:ascii="Trebuchet MS" w:hAnsi="Trebuchet MS"/>
          <w:sz w:val="20"/>
          <w:lang w:val="nl-NL"/>
        </w:rPr>
        <w:t>cties in het subsidieprogramma</w:t>
      </w:r>
      <w:r w:rsidR="007C63B7" w:rsidRPr="00945D64">
        <w:rPr>
          <w:rFonts w:ascii="Trebuchet MS" w:hAnsi="Trebuchet MS"/>
          <w:sz w:val="20"/>
          <w:lang w:val="nl-NL"/>
        </w:rPr>
        <w:t>’s</w:t>
      </w:r>
      <w:r w:rsidRPr="00945D64">
        <w:rPr>
          <w:rFonts w:ascii="Trebuchet MS" w:hAnsi="Trebuchet MS"/>
          <w:sz w:val="20"/>
          <w:lang w:val="nl-NL"/>
        </w:rPr>
        <w:t xml:space="preserve"> kennen.</w:t>
      </w:r>
    </w:p>
    <w:p w14:paraId="6D1F7D60" w14:textId="77777777"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Voeling hebben met het opzetten van jongerenprojecten en/of projecten tussen verschillende sectoren onderling (jeugd, onderwijs, sport) en dit in een in internationale, interculturele context.</w:t>
      </w:r>
    </w:p>
    <w:p w14:paraId="6C19CEC6" w14:textId="77777777"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Een ruime kijk hebben op de leefwereld van jongeren en op de jeugdwerksector in Vlaanderen.</w:t>
      </w:r>
    </w:p>
    <w:p w14:paraId="351E685C" w14:textId="77777777"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Zich 2 x per jaar een halve dag kunnen vrijmaken voor het deelnemen aan de vorming van de assessorengroep.</w:t>
      </w:r>
    </w:p>
    <w:p w14:paraId="6A965096" w14:textId="16DC0625"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 xml:space="preserve">Per selectieronde de nodige tijd kunnen vrijmaken om gemiddeld </w:t>
      </w:r>
      <w:r w:rsidR="00DB6E71">
        <w:rPr>
          <w:rFonts w:ascii="Trebuchet MS" w:hAnsi="Trebuchet MS"/>
          <w:sz w:val="20"/>
          <w:lang w:val="nl-NL"/>
        </w:rPr>
        <w:t>7</w:t>
      </w:r>
      <w:r w:rsidR="00DB6E71" w:rsidRPr="00945D64">
        <w:rPr>
          <w:rFonts w:ascii="Trebuchet MS" w:hAnsi="Trebuchet MS"/>
          <w:sz w:val="20"/>
          <w:lang w:val="nl-NL"/>
        </w:rPr>
        <w:t xml:space="preserve"> </w:t>
      </w:r>
      <w:r w:rsidRPr="00945D64">
        <w:rPr>
          <w:rFonts w:ascii="Trebuchet MS" w:hAnsi="Trebuchet MS"/>
          <w:sz w:val="20"/>
          <w:lang w:val="nl-NL"/>
        </w:rPr>
        <w:t xml:space="preserve">ingediende projecten grondig door te lezen en te beoordelen volgens een vooropgesteld kwaliteitskader en </w:t>
      </w:r>
      <w:r w:rsidR="00BF60E2" w:rsidRPr="00945D64">
        <w:rPr>
          <w:rFonts w:ascii="Trebuchet MS" w:hAnsi="Trebuchet MS"/>
          <w:sz w:val="20"/>
          <w:lang w:val="nl-NL"/>
        </w:rPr>
        <w:t xml:space="preserve">in </w:t>
      </w:r>
      <w:r w:rsidRPr="00945D64">
        <w:rPr>
          <w:rFonts w:ascii="Trebuchet MS" w:hAnsi="Trebuchet MS"/>
          <w:sz w:val="20"/>
          <w:lang w:val="nl-NL"/>
        </w:rPr>
        <w:t xml:space="preserve">de online tool </w:t>
      </w:r>
      <w:r w:rsidR="00BF60E2" w:rsidRPr="00945D64">
        <w:rPr>
          <w:rFonts w:ascii="Trebuchet MS" w:hAnsi="Trebuchet MS"/>
          <w:sz w:val="20"/>
          <w:lang w:val="nl-NL"/>
        </w:rPr>
        <w:t xml:space="preserve">(OEET) </w:t>
      </w:r>
      <w:r w:rsidRPr="00945D64">
        <w:rPr>
          <w:rFonts w:ascii="Trebuchet MS" w:hAnsi="Trebuchet MS"/>
          <w:sz w:val="20"/>
          <w:lang w:val="nl-NL"/>
        </w:rPr>
        <w:t>die ter beschikking wordt gesteld door de Europese Commissie.</w:t>
      </w:r>
    </w:p>
    <w:p w14:paraId="239E690E" w14:textId="77777777" w:rsidR="00797C47" w:rsidRPr="00945D64" w:rsidRDefault="00797C47"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Op jaarbasis gemiddeld 20 projecten evalueren.</w:t>
      </w:r>
    </w:p>
    <w:p w14:paraId="0F30FA68" w14:textId="52CD4112" w:rsidR="00797C47" w:rsidRPr="00945D64" w:rsidRDefault="00797C47"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Op jaarbasis een 8-tal eindverslagen beoordelen volgens een vooropgesteld kwaliteitskader en in de online tool (OEET) die ter beschikking wordt gesteld door de Europese Commissie.</w:t>
      </w:r>
    </w:p>
    <w:p w14:paraId="650323B9" w14:textId="77777777"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Ingediende pr</w:t>
      </w:r>
      <w:r w:rsidR="00BF60E2" w:rsidRPr="00945D64">
        <w:rPr>
          <w:rFonts w:ascii="Trebuchet MS" w:hAnsi="Trebuchet MS"/>
          <w:sz w:val="20"/>
          <w:lang w:val="nl-NL"/>
        </w:rPr>
        <w:t>ojecten zowel in de Nederlandse</w:t>
      </w:r>
      <w:r w:rsidRPr="00945D64">
        <w:rPr>
          <w:rFonts w:ascii="Trebuchet MS" w:hAnsi="Trebuchet MS"/>
          <w:sz w:val="20"/>
          <w:lang w:val="nl-NL"/>
        </w:rPr>
        <w:t xml:space="preserve"> als Engelse taal kunnen beoordelen. </w:t>
      </w:r>
    </w:p>
    <w:p w14:paraId="447E5609" w14:textId="05B4F6C2"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 xml:space="preserve">Onder voorbehoud van de goedkeuring van de deadlines voor </w:t>
      </w:r>
      <w:r w:rsidR="00797C47" w:rsidRPr="00945D64">
        <w:rPr>
          <w:rFonts w:ascii="Trebuchet MS" w:hAnsi="Trebuchet MS"/>
          <w:sz w:val="20"/>
          <w:lang w:val="nl-NL"/>
        </w:rPr>
        <w:t>2019</w:t>
      </w:r>
      <w:r w:rsidR="007C63B7" w:rsidRPr="00945D64">
        <w:rPr>
          <w:rFonts w:ascii="Trebuchet MS" w:hAnsi="Trebuchet MS"/>
          <w:sz w:val="20"/>
          <w:lang w:val="nl-NL"/>
        </w:rPr>
        <w:t>-2020</w:t>
      </w:r>
      <w:r w:rsidRPr="00945D64">
        <w:rPr>
          <w:rFonts w:ascii="Trebuchet MS" w:hAnsi="Trebuchet MS"/>
          <w:sz w:val="20"/>
          <w:lang w:val="nl-NL"/>
        </w:rPr>
        <w:t xml:space="preserve"> gebeuren de assessments </w:t>
      </w:r>
      <w:r w:rsidR="00C83272" w:rsidRPr="00945D64">
        <w:rPr>
          <w:rFonts w:ascii="Trebuchet MS" w:hAnsi="Trebuchet MS"/>
          <w:sz w:val="20"/>
          <w:lang w:val="nl-NL"/>
        </w:rPr>
        <w:t>begin maart</w:t>
      </w:r>
      <w:r w:rsidRPr="00945D64">
        <w:rPr>
          <w:rFonts w:ascii="Trebuchet MS" w:hAnsi="Trebuchet MS"/>
          <w:sz w:val="20"/>
          <w:lang w:val="nl-NL"/>
        </w:rPr>
        <w:t>, eind mei en eind oktober.</w:t>
      </w:r>
    </w:p>
    <w:p w14:paraId="3DB76B57" w14:textId="729B2FA3"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 xml:space="preserve">Aangeven voor welke acties/soort activiteit (groepsuitwisselingen, mobiliteit van jeugdwerkers, kleine of grote projecten, </w:t>
      </w:r>
      <w:r w:rsidR="007C63B7" w:rsidRPr="00945D64">
        <w:rPr>
          <w:rFonts w:ascii="Trebuchet MS" w:hAnsi="Trebuchet MS"/>
          <w:sz w:val="20"/>
          <w:lang w:val="nl-NL"/>
        </w:rPr>
        <w:t xml:space="preserve">vrijwilligersprojecten, jobs en stages, solidariteitsprojecten, </w:t>
      </w:r>
      <w:r w:rsidRPr="00945D64">
        <w:rPr>
          <w:rFonts w:ascii="Trebuchet MS" w:hAnsi="Trebuchet MS"/>
          <w:sz w:val="20"/>
          <w:lang w:val="nl-NL"/>
        </w:rPr>
        <w:t>…) ze kwalitatieve beoordelingen willen uitvoeren.</w:t>
      </w:r>
    </w:p>
    <w:p w14:paraId="409DBACD" w14:textId="77777777"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Bereid zijn om een verklaring te ondertekenen over het vermijden van belangenvermenging, en discreet om gaan met informatie verkregen tijdens de kwalitatieve beoordeling.</w:t>
      </w:r>
    </w:p>
    <w:p w14:paraId="7E142E46" w14:textId="77777777"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Discreet omgaan met hun taak als assessor.</w:t>
      </w:r>
    </w:p>
    <w:p w14:paraId="67403188" w14:textId="0B72B400" w:rsidR="00891776" w:rsidRPr="00945D64" w:rsidRDefault="00891776" w:rsidP="005B6879">
      <w:pPr>
        <w:pStyle w:val="Lijstopsomteken2"/>
        <w:numPr>
          <w:ilvl w:val="0"/>
          <w:numId w:val="4"/>
        </w:numPr>
        <w:spacing w:after="0" w:line="276" w:lineRule="auto"/>
        <w:rPr>
          <w:rFonts w:ascii="Trebuchet MS" w:hAnsi="Trebuchet MS"/>
          <w:sz w:val="20"/>
          <w:lang w:val="nl-NL"/>
        </w:rPr>
      </w:pPr>
      <w:r w:rsidRPr="00945D64">
        <w:rPr>
          <w:rFonts w:ascii="Trebuchet MS" w:hAnsi="Trebuchet MS"/>
          <w:sz w:val="20"/>
          <w:lang w:val="nl-NL"/>
        </w:rPr>
        <w:t xml:space="preserve">Een engagement willen opnemen tot eind </w:t>
      </w:r>
      <w:r w:rsidR="007C63B7" w:rsidRPr="00945D64">
        <w:rPr>
          <w:rFonts w:ascii="Trebuchet MS" w:hAnsi="Trebuchet MS"/>
          <w:sz w:val="20"/>
          <w:lang w:val="nl-NL"/>
        </w:rPr>
        <w:t xml:space="preserve">2020 </w:t>
      </w:r>
      <w:r w:rsidR="00DB6E71" w:rsidRPr="00945D64">
        <w:rPr>
          <w:rFonts w:ascii="Trebuchet MS" w:hAnsi="Trebuchet MS"/>
          <w:sz w:val="20"/>
          <w:lang w:val="nl-NL"/>
        </w:rPr>
        <w:t>d</w:t>
      </w:r>
      <w:r w:rsidR="00DB6E71">
        <w:rPr>
          <w:rFonts w:ascii="Trebuchet MS" w:hAnsi="Trebuchet MS"/>
          <w:sz w:val="20"/>
          <w:lang w:val="nl-NL"/>
        </w:rPr>
        <w:t>ie</w:t>
      </w:r>
      <w:r w:rsidR="00DB6E71" w:rsidRPr="00945D64">
        <w:rPr>
          <w:rFonts w:ascii="Trebuchet MS" w:hAnsi="Trebuchet MS"/>
          <w:sz w:val="20"/>
          <w:lang w:val="nl-NL"/>
        </w:rPr>
        <w:t xml:space="preserve"> </w:t>
      </w:r>
      <w:r w:rsidRPr="00945D64">
        <w:rPr>
          <w:rFonts w:ascii="Trebuchet MS" w:hAnsi="Trebuchet MS"/>
          <w:sz w:val="20"/>
          <w:lang w:val="nl-NL"/>
        </w:rPr>
        <w:t>in een overeenkomst met JINT wordt vastgelegd.</w:t>
      </w:r>
    </w:p>
    <w:p w14:paraId="24B92339"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p>
    <w:p w14:paraId="6D88FC00"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r w:rsidRPr="00945D64">
        <w:rPr>
          <w:rFonts w:ascii="Trebuchet MS" w:hAnsi="Trebuchet MS"/>
          <w:sz w:val="20"/>
          <w:lang w:val="nl-NL"/>
        </w:rPr>
        <w:t>JINT streeft diversiteit na in de samenstelling van de assessorengroep.</w:t>
      </w:r>
    </w:p>
    <w:p w14:paraId="3B3871FA"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p>
    <w:p w14:paraId="7F7965E6" w14:textId="2A2606D6" w:rsidR="00891776" w:rsidRPr="00945D64" w:rsidRDefault="00891776" w:rsidP="005B6879">
      <w:pPr>
        <w:pStyle w:val="Lijstopsomteken2"/>
        <w:numPr>
          <w:ilvl w:val="0"/>
          <w:numId w:val="0"/>
        </w:numPr>
        <w:spacing w:after="0" w:line="276" w:lineRule="auto"/>
        <w:rPr>
          <w:rFonts w:ascii="Trebuchet MS" w:hAnsi="Trebuchet MS"/>
          <w:sz w:val="20"/>
          <w:lang w:val="nl-NL"/>
        </w:rPr>
      </w:pPr>
      <w:r w:rsidRPr="00945D64">
        <w:rPr>
          <w:rFonts w:ascii="Trebuchet MS" w:hAnsi="Trebuchet MS"/>
          <w:sz w:val="20"/>
          <w:lang w:val="nl-NL"/>
        </w:rPr>
        <w:t xml:space="preserve">Noot: </w:t>
      </w:r>
      <w:r w:rsidR="00297DBF" w:rsidRPr="00945D64">
        <w:rPr>
          <w:rFonts w:ascii="Trebuchet MS" w:hAnsi="Trebuchet MS"/>
          <w:sz w:val="20"/>
          <w:lang w:val="nl-NL"/>
        </w:rPr>
        <w:t xml:space="preserve">De eindverslagen en </w:t>
      </w:r>
      <w:r w:rsidRPr="00945D64">
        <w:rPr>
          <w:rFonts w:ascii="Trebuchet MS" w:hAnsi="Trebuchet MS"/>
          <w:sz w:val="20"/>
          <w:lang w:val="nl-NL"/>
        </w:rPr>
        <w:t xml:space="preserve">de </w:t>
      </w:r>
      <w:r w:rsidR="007C63B7" w:rsidRPr="00945D64">
        <w:rPr>
          <w:rFonts w:ascii="Trebuchet MS" w:hAnsi="Trebuchet MS"/>
          <w:sz w:val="20"/>
          <w:lang w:val="nl-NL"/>
        </w:rPr>
        <w:t>Quality Labels onder het European Solidarity Corps</w:t>
      </w:r>
      <w:r w:rsidRPr="00945D64">
        <w:rPr>
          <w:rFonts w:ascii="Trebuchet MS" w:hAnsi="Trebuchet MS"/>
          <w:sz w:val="20"/>
          <w:lang w:val="nl-NL"/>
        </w:rPr>
        <w:t xml:space="preserve"> zijn niet onderhevig aan de algemene deadlines, maar worden beoordeeld binnen de </w:t>
      </w:r>
      <w:r w:rsidR="00D812DD">
        <w:rPr>
          <w:rFonts w:ascii="Trebuchet MS" w:hAnsi="Trebuchet MS"/>
          <w:sz w:val="20"/>
          <w:lang w:val="nl-NL"/>
        </w:rPr>
        <w:t>5</w:t>
      </w:r>
      <w:r w:rsidR="00DB6E71">
        <w:rPr>
          <w:rFonts w:ascii="Trebuchet MS" w:hAnsi="Trebuchet MS"/>
          <w:sz w:val="20"/>
          <w:lang w:val="nl-NL"/>
        </w:rPr>
        <w:t xml:space="preserve"> </w:t>
      </w:r>
      <w:r w:rsidRPr="00945D64">
        <w:rPr>
          <w:rFonts w:ascii="Trebuchet MS" w:hAnsi="Trebuchet MS"/>
          <w:sz w:val="20"/>
          <w:lang w:val="nl-NL"/>
        </w:rPr>
        <w:t>weken na</w:t>
      </w:r>
      <w:r w:rsidR="00BF60E2" w:rsidRPr="00945D64">
        <w:rPr>
          <w:rFonts w:ascii="Trebuchet MS" w:hAnsi="Trebuchet MS"/>
          <w:sz w:val="20"/>
          <w:lang w:val="nl-NL"/>
        </w:rPr>
        <w:t xml:space="preserve"> het indienen van de aanvraag</w:t>
      </w:r>
      <w:r w:rsidR="00DB6E71">
        <w:rPr>
          <w:rFonts w:ascii="Trebuchet MS" w:hAnsi="Trebuchet MS"/>
          <w:sz w:val="20"/>
          <w:lang w:val="nl-NL"/>
        </w:rPr>
        <w:t xml:space="preserve"> voor het Quality Label en </w:t>
      </w:r>
      <w:r w:rsidR="00B70121">
        <w:rPr>
          <w:rFonts w:ascii="Trebuchet MS" w:hAnsi="Trebuchet MS"/>
          <w:sz w:val="20"/>
          <w:lang w:val="nl-NL"/>
        </w:rPr>
        <w:t xml:space="preserve">14 </w:t>
      </w:r>
      <w:r w:rsidR="00DB6E71">
        <w:rPr>
          <w:rFonts w:ascii="Trebuchet MS" w:hAnsi="Trebuchet MS"/>
          <w:sz w:val="20"/>
          <w:lang w:val="nl-NL"/>
        </w:rPr>
        <w:t>dagen voor de eindverslagen</w:t>
      </w:r>
      <w:r w:rsidR="00BF60E2" w:rsidRPr="00945D64">
        <w:rPr>
          <w:rFonts w:ascii="Trebuchet MS" w:hAnsi="Trebuchet MS"/>
          <w:sz w:val="20"/>
          <w:lang w:val="nl-NL"/>
        </w:rPr>
        <w:t xml:space="preserve">. </w:t>
      </w:r>
      <w:r w:rsidRPr="00945D64">
        <w:rPr>
          <w:rFonts w:ascii="Trebuchet MS" w:hAnsi="Trebuchet MS"/>
          <w:sz w:val="20"/>
          <w:lang w:val="nl-NL"/>
        </w:rPr>
        <w:t>Beoordelingen van de</w:t>
      </w:r>
      <w:r w:rsidR="000205A4" w:rsidRPr="00945D64">
        <w:rPr>
          <w:rFonts w:ascii="Trebuchet MS" w:hAnsi="Trebuchet MS"/>
          <w:sz w:val="20"/>
          <w:lang w:val="nl-NL"/>
        </w:rPr>
        <w:t xml:space="preserve"> eindverslagen en </w:t>
      </w:r>
      <w:r w:rsidR="007C63B7" w:rsidRPr="00945D64">
        <w:rPr>
          <w:rFonts w:ascii="Trebuchet MS" w:hAnsi="Trebuchet MS"/>
          <w:sz w:val="20"/>
          <w:lang w:val="nl-NL"/>
        </w:rPr>
        <w:t xml:space="preserve">Quality Labels </w:t>
      </w:r>
      <w:r w:rsidRPr="00945D64">
        <w:rPr>
          <w:rFonts w:ascii="Trebuchet MS" w:hAnsi="Trebuchet MS"/>
          <w:sz w:val="20"/>
          <w:lang w:val="nl-NL"/>
        </w:rPr>
        <w:t>gebeuren doorheen het hele jaar.</w:t>
      </w:r>
    </w:p>
    <w:p w14:paraId="6F471FD7"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p>
    <w:p w14:paraId="169D5B8B" w14:textId="77777777" w:rsidR="00891776" w:rsidRPr="00945D64" w:rsidRDefault="00891776" w:rsidP="005B6879">
      <w:pPr>
        <w:pStyle w:val="Lijstopsomteken2"/>
        <w:numPr>
          <w:ilvl w:val="0"/>
          <w:numId w:val="0"/>
        </w:numPr>
        <w:spacing w:after="0" w:line="276" w:lineRule="auto"/>
        <w:rPr>
          <w:rFonts w:ascii="Trebuchet MS" w:hAnsi="Trebuchet MS"/>
          <w:b/>
          <w:sz w:val="20"/>
          <w:lang w:val="nl-NL"/>
        </w:rPr>
      </w:pPr>
    </w:p>
    <w:p w14:paraId="2DCD8E48" w14:textId="77777777" w:rsidR="00891776" w:rsidRPr="00945D64" w:rsidRDefault="00891776" w:rsidP="005B6879">
      <w:pPr>
        <w:pStyle w:val="Lijstopsomteken2"/>
        <w:numPr>
          <w:ilvl w:val="0"/>
          <w:numId w:val="0"/>
        </w:numPr>
        <w:spacing w:after="0" w:line="276" w:lineRule="auto"/>
        <w:rPr>
          <w:rFonts w:ascii="Trebuchet MS" w:hAnsi="Trebuchet MS"/>
          <w:b/>
          <w:sz w:val="20"/>
          <w:lang w:val="nl-NL"/>
        </w:rPr>
      </w:pPr>
      <w:r w:rsidRPr="00945D64">
        <w:rPr>
          <w:rFonts w:ascii="Trebuchet MS" w:hAnsi="Trebuchet MS"/>
          <w:b/>
          <w:sz w:val="20"/>
          <w:lang w:val="nl-NL"/>
        </w:rPr>
        <w:t>JINT biedt:</w:t>
      </w:r>
    </w:p>
    <w:p w14:paraId="41D82F22" w14:textId="2C7AC7CD" w:rsidR="00891776" w:rsidRPr="00945D64" w:rsidRDefault="00891776" w:rsidP="005B6879">
      <w:pPr>
        <w:pStyle w:val="Lijstopsomteken2"/>
        <w:numPr>
          <w:ilvl w:val="0"/>
          <w:numId w:val="5"/>
        </w:numPr>
        <w:spacing w:after="0" w:line="276" w:lineRule="auto"/>
        <w:rPr>
          <w:rFonts w:ascii="Trebuchet MS" w:hAnsi="Trebuchet MS"/>
          <w:sz w:val="20"/>
          <w:lang w:val="nl-NL"/>
        </w:rPr>
      </w:pPr>
      <w:r w:rsidRPr="00945D64">
        <w:rPr>
          <w:rFonts w:ascii="Trebuchet MS" w:hAnsi="Trebuchet MS"/>
          <w:sz w:val="20"/>
          <w:lang w:val="nl-NL"/>
        </w:rPr>
        <w:t>Speci</w:t>
      </w:r>
      <w:r w:rsidR="00BF60E2" w:rsidRPr="00945D64">
        <w:rPr>
          <w:rFonts w:ascii="Trebuchet MS" w:hAnsi="Trebuchet MS"/>
          <w:sz w:val="20"/>
          <w:lang w:val="nl-NL"/>
        </w:rPr>
        <w:t xml:space="preserve">fieke vorming rond </w:t>
      </w:r>
      <w:r w:rsidR="007C63B7" w:rsidRPr="00945D64">
        <w:rPr>
          <w:rFonts w:ascii="Trebuchet MS" w:hAnsi="Trebuchet MS"/>
          <w:sz w:val="20"/>
          <w:lang w:val="nl-NL"/>
        </w:rPr>
        <w:t xml:space="preserve">de Europese programma’s </w:t>
      </w:r>
      <w:r w:rsidR="00BF60E2" w:rsidRPr="00945D64">
        <w:rPr>
          <w:rFonts w:ascii="Trebuchet MS" w:hAnsi="Trebuchet MS"/>
          <w:sz w:val="20"/>
          <w:lang w:val="nl-NL"/>
        </w:rPr>
        <w:t>en de assessmentprocedure.</w:t>
      </w:r>
      <w:r w:rsidRPr="00945D64">
        <w:rPr>
          <w:rFonts w:ascii="Trebuchet MS" w:hAnsi="Trebuchet MS"/>
          <w:sz w:val="20"/>
          <w:lang w:val="nl-NL"/>
        </w:rPr>
        <w:t xml:space="preserve"> </w:t>
      </w:r>
      <w:r w:rsidR="003A7C11" w:rsidRPr="00945D64">
        <w:rPr>
          <w:rFonts w:ascii="Trebuchet MS" w:hAnsi="Trebuchet MS"/>
          <w:b/>
          <w:sz w:val="20"/>
          <w:lang w:val="nl-NL"/>
        </w:rPr>
        <w:t xml:space="preserve">Er is steeds een verplichte vorming voor je kan starten met </w:t>
      </w:r>
      <w:proofErr w:type="spellStart"/>
      <w:r w:rsidR="003A7C11" w:rsidRPr="00945D64">
        <w:rPr>
          <w:rFonts w:ascii="Trebuchet MS" w:hAnsi="Trebuchet MS"/>
          <w:b/>
          <w:sz w:val="20"/>
          <w:lang w:val="nl-NL"/>
        </w:rPr>
        <w:t>assessen</w:t>
      </w:r>
      <w:proofErr w:type="spellEnd"/>
      <w:r w:rsidR="003A7C11" w:rsidRPr="00945D64">
        <w:rPr>
          <w:rFonts w:ascii="Trebuchet MS" w:hAnsi="Trebuchet MS"/>
          <w:b/>
          <w:sz w:val="20"/>
          <w:lang w:val="nl-NL"/>
        </w:rPr>
        <w:t>.</w:t>
      </w:r>
      <w:r w:rsidR="003D2A4D" w:rsidRPr="00945D64">
        <w:rPr>
          <w:rFonts w:ascii="Trebuchet MS" w:hAnsi="Trebuchet MS"/>
          <w:b/>
          <w:sz w:val="20"/>
          <w:lang w:val="nl-NL"/>
        </w:rPr>
        <w:t xml:space="preserve"> Contacteer </w:t>
      </w:r>
      <w:r w:rsidR="007C63B7" w:rsidRPr="00945D64">
        <w:rPr>
          <w:rFonts w:ascii="Trebuchet MS" w:hAnsi="Trebuchet MS"/>
          <w:b/>
          <w:sz w:val="20"/>
          <w:lang w:val="nl-NL"/>
        </w:rPr>
        <w:t>on</w:t>
      </w:r>
      <w:r w:rsidR="003D2A4D" w:rsidRPr="00945D64">
        <w:rPr>
          <w:rFonts w:ascii="Trebuchet MS" w:hAnsi="Trebuchet MS"/>
          <w:b/>
          <w:sz w:val="20"/>
          <w:lang w:val="nl-NL"/>
        </w:rPr>
        <w:t>s voor de exacte data (begin maart en midden oktober)</w:t>
      </w:r>
      <w:r w:rsidR="000205A4" w:rsidRPr="00945D64">
        <w:rPr>
          <w:rFonts w:ascii="Trebuchet MS" w:hAnsi="Trebuchet MS"/>
          <w:b/>
          <w:sz w:val="20"/>
          <w:lang w:val="nl-NL"/>
        </w:rPr>
        <w:t xml:space="preserve">. </w:t>
      </w:r>
      <w:r w:rsidR="000205A4" w:rsidRPr="00945D64">
        <w:rPr>
          <w:rFonts w:ascii="Trebuchet MS" w:hAnsi="Trebuchet MS"/>
          <w:sz w:val="20"/>
          <w:lang w:val="nl-NL"/>
        </w:rPr>
        <w:t>Ad-hoc worden er extra vormingen voorzien</w:t>
      </w:r>
      <w:r w:rsidR="00102C28" w:rsidRPr="00945D64">
        <w:rPr>
          <w:rFonts w:ascii="Trebuchet MS" w:hAnsi="Trebuchet MS"/>
          <w:sz w:val="20"/>
          <w:lang w:val="nl-NL"/>
        </w:rPr>
        <w:t xml:space="preserve"> indien nodig.</w:t>
      </w:r>
    </w:p>
    <w:p w14:paraId="1D94F010" w14:textId="47696BC1" w:rsidR="00891776" w:rsidRPr="00945D64" w:rsidRDefault="00891776" w:rsidP="005B6879">
      <w:pPr>
        <w:pStyle w:val="Lijstopsomteken2"/>
        <w:numPr>
          <w:ilvl w:val="0"/>
          <w:numId w:val="5"/>
        </w:numPr>
        <w:spacing w:after="0" w:line="276" w:lineRule="auto"/>
        <w:rPr>
          <w:rFonts w:ascii="Trebuchet MS" w:hAnsi="Trebuchet MS"/>
          <w:sz w:val="20"/>
          <w:lang w:val="nl-NL"/>
        </w:rPr>
      </w:pPr>
      <w:r w:rsidRPr="00945D64">
        <w:rPr>
          <w:rFonts w:ascii="Trebuchet MS" w:hAnsi="Trebuchet MS"/>
          <w:sz w:val="20"/>
          <w:lang w:val="nl-NL"/>
        </w:rPr>
        <w:t>Betrokkenheid bij het uitzetten van de bakens van het Erasmus</w:t>
      </w:r>
      <w:r w:rsidR="00C83272" w:rsidRPr="00945D64">
        <w:rPr>
          <w:rFonts w:ascii="Trebuchet MS" w:hAnsi="Trebuchet MS"/>
          <w:sz w:val="20"/>
          <w:lang w:val="nl-NL"/>
        </w:rPr>
        <w:t xml:space="preserve">+: </w:t>
      </w:r>
      <w:proofErr w:type="spellStart"/>
      <w:r w:rsidRPr="00945D64">
        <w:rPr>
          <w:rFonts w:ascii="Trebuchet MS" w:hAnsi="Trebuchet MS"/>
          <w:sz w:val="20"/>
          <w:lang w:val="nl-NL"/>
        </w:rPr>
        <w:t>Youth</w:t>
      </w:r>
      <w:proofErr w:type="spellEnd"/>
      <w:r w:rsidRPr="00945D64">
        <w:rPr>
          <w:rFonts w:ascii="Trebuchet MS" w:hAnsi="Trebuchet MS"/>
          <w:sz w:val="20"/>
          <w:lang w:val="nl-NL"/>
        </w:rPr>
        <w:t xml:space="preserve"> in Action </w:t>
      </w:r>
      <w:r w:rsidR="007C63B7" w:rsidRPr="00945D64">
        <w:rPr>
          <w:rFonts w:ascii="Trebuchet MS" w:hAnsi="Trebuchet MS"/>
          <w:sz w:val="20"/>
          <w:lang w:val="nl-NL"/>
        </w:rPr>
        <w:t xml:space="preserve">en European Solidarity Corps </w:t>
      </w:r>
      <w:r w:rsidRPr="00945D64">
        <w:rPr>
          <w:rFonts w:ascii="Trebuchet MS" w:hAnsi="Trebuchet MS"/>
          <w:sz w:val="20"/>
          <w:lang w:val="nl-NL"/>
        </w:rPr>
        <w:t>programma in Vlaanderen.</w:t>
      </w:r>
    </w:p>
    <w:p w14:paraId="75CA5EF1" w14:textId="36EF35A5" w:rsidR="00891776" w:rsidRPr="00945D64" w:rsidRDefault="00891776" w:rsidP="005B6879">
      <w:pPr>
        <w:pStyle w:val="Lijstopsomteken2"/>
        <w:numPr>
          <w:ilvl w:val="0"/>
          <w:numId w:val="5"/>
        </w:numPr>
        <w:spacing w:after="0" w:line="276" w:lineRule="auto"/>
        <w:rPr>
          <w:rFonts w:ascii="Trebuchet MS" w:hAnsi="Trebuchet MS"/>
          <w:sz w:val="20"/>
          <w:lang w:val="nl-NL"/>
        </w:rPr>
      </w:pPr>
      <w:r w:rsidRPr="00945D64">
        <w:rPr>
          <w:rFonts w:ascii="Trebuchet MS" w:hAnsi="Trebuchet MS"/>
          <w:sz w:val="20"/>
          <w:lang w:val="nl-NL"/>
        </w:rPr>
        <w:t xml:space="preserve">Gratis deelname aan nationale en internationale vormingsactiviteiten over </w:t>
      </w:r>
      <w:proofErr w:type="spellStart"/>
      <w:r w:rsidRPr="00945D64">
        <w:rPr>
          <w:rFonts w:ascii="Trebuchet MS" w:hAnsi="Trebuchet MS"/>
          <w:sz w:val="20"/>
          <w:lang w:val="nl-NL"/>
        </w:rPr>
        <w:t>Youth</w:t>
      </w:r>
      <w:proofErr w:type="spellEnd"/>
      <w:r w:rsidRPr="00945D64">
        <w:rPr>
          <w:rFonts w:ascii="Trebuchet MS" w:hAnsi="Trebuchet MS"/>
          <w:sz w:val="20"/>
          <w:lang w:val="nl-NL"/>
        </w:rPr>
        <w:t xml:space="preserve"> in Action</w:t>
      </w:r>
      <w:r w:rsidR="007C63B7" w:rsidRPr="00945D64">
        <w:rPr>
          <w:rFonts w:ascii="Trebuchet MS" w:hAnsi="Trebuchet MS"/>
          <w:sz w:val="20"/>
          <w:lang w:val="nl-NL"/>
        </w:rPr>
        <w:t xml:space="preserve"> en het European Solidarity Corps </w:t>
      </w:r>
      <w:r w:rsidRPr="00945D64">
        <w:rPr>
          <w:rFonts w:ascii="Trebuchet MS" w:hAnsi="Trebuchet MS"/>
          <w:sz w:val="20"/>
          <w:lang w:val="nl-NL"/>
        </w:rPr>
        <w:t>(mede)georganiseerd door JINT en waarbij JINT in een deel van de kosten tegemoet kan komen.</w:t>
      </w:r>
    </w:p>
    <w:p w14:paraId="6FA9282D"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p>
    <w:p w14:paraId="47774474"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p>
    <w:p w14:paraId="4589E497" w14:textId="77777777" w:rsidR="00891776" w:rsidRPr="00945D64" w:rsidRDefault="00891776" w:rsidP="005B6879">
      <w:pPr>
        <w:pStyle w:val="Lijstopsomteken2"/>
        <w:numPr>
          <w:ilvl w:val="0"/>
          <w:numId w:val="0"/>
        </w:numPr>
        <w:spacing w:after="0" w:line="276" w:lineRule="auto"/>
        <w:rPr>
          <w:rFonts w:ascii="Trebuchet MS" w:hAnsi="Trebuchet MS"/>
          <w:b/>
          <w:sz w:val="20"/>
          <w:lang w:val="nl-NL"/>
        </w:rPr>
      </w:pPr>
      <w:r w:rsidRPr="00945D64">
        <w:rPr>
          <w:rFonts w:ascii="Trebuchet MS" w:hAnsi="Trebuchet MS"/>
          <w:b/>
          <w:sz w:val="20"/>
          <w:lang w:val="nl-NL"/>
        </w:rPr>
        <w:t>Vergoeding:</w:t>
      </w:r>
    </w:p>
    <w:p w14:paraId="56135583"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r w:rsidRPr="00945D64">
        <w:rPr>
          <w:rFonts w:ascii="Trebuchet MS" w:hAnsi="Trebuchet MS"/>
          <w:sz w:val="20"/>
          <w:lang w:val="nl-NL"/>
        </w:rPr>
        <w:t xml:space="preserve">De financiële voorwaarden voor </w:t>
      </w:r>
      <w:r w:rsidR="00D6755F" w:rsidRPr="00945D64">
        <w:rPr>
          <w:rFonts w:ascii="Trebuchet MS" w:hAnsi="Trebuchet MS"/>
          <w:sz w:val="20"/>
          <w:lang w:val="nl-NL"/>
        </w:rPr>
        <w:t>je</w:t>
      </w:r>
      <w:r w:rsidRPr="00945D64">
        <w:rPr>
          <w:rFonts w:ascii="Trebuchet MS" w:hAnsi="Trebuchet MS"/>
          <w:sz w:val="20"/>
          <w:lang w:val="nl-NL"/>
        </w:rPr>
        <w:t xml:space="preserve"> inspanning zijn als volgt:</w:t>
      </w:r>
    </w:p>
    <w:p w14:paraId="3EC46891"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p>
    <w:tbl>
      <w:tblPr>
        <w:tblStyle w:val="Tabelraster"/>
        <w:tblW w:w="0" w:type="auto"/>
        <w:tblLook w:val="04A0" w:firstRow="1" w:lastRow="0" w:firstColumn="1" w:lastColumn="0" w:noHBand="0" w:noVBand="1"/>
      </w:tblPr>
      <w:tblGrid>
        <w:gridCol w:w="2610"/>
        <w:gridCol w:w="2751"/>
        <w:gridCol w:w="2029"/>
        <w:gridCol w:w="1672"/>
      </w:tblGrid>
      <w:tr w:rsidR="00DB4399" w:rsidRPr="00DB6E71" w14:paraId="652DBA98" w14:textId="3701ED0B" w:rsidTr="005934CB">
        <w:tc>
          <w:tcPr>
            <w:tcW w:w="2610" w:type="dxa"/>
            <w:vAlign w:val="center"/>
          </w:tcPr>
          <w:p w14:paraId="0FEC64AF" w14:textId="77777777"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Type opdracht</w:t>
            </w:r>
          </w:p>
        </w:tc>
        <w:tc>
          <w:tcPr>
            <w:tcW w:w="2751" w:type="dxa"/>
            <w:vAlign w:val="center"/>
          </w:tcPr>
          <w:p w14:paraId="7ADF5786" w14:textId="77777777"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Bedrag per project dossier/eindverslag</w:t>
            </w:r>
          </w:p>
        </w:tc>
        <w:tc>
          <w:tcPr>
            <w:tcW w:w="2029" w:type="dxa"/>
            <w:vAlign w:val="center"/>
          </w:tcPr>
          <w:p w14:paraId="1CE24A81" w14:textId="77777777"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Voorstel vanaf R3_2018</w:t>
            </w:r>
          </w:p>
          <w:p w14:paraId="0BEF470A" w14:textId="08D8692C"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Bedrag per dossier</w:t>
            </w:r>
          </w:p>
        </w:tc>
        <w:tc>
          <w:tcPr>
            <w:tcW w:w="1672" w:type="dxa"/>
            <w:vAlign w:val="center"/>
          </w:tcPr>
          <w:p w14:paraId="5A731724" w14:textId="77777777"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Voorstel vanaf 2019</w:t>
            </w:r>
          </w:p>
          <w:p w14:paraId="5FEF8F8B" w14:textId="05477477"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Bedrag per eindverslag</w:t>
            </w:r>
          </w:p>
        </w:tc>
      </w:tr>
      <w:tr w:rsidR="00DB4399" w:rsidRPr="00DB6E71" w14:paraId="3F5411FA" w14:textId="40F6B992" w:rsidTr="005934CB">
        <w:trPr>
          <w:trHeight w:val="537"/>
        </w:trPr>
        <w:tc>
          <w:tcPr>
            <w:tcW w:w="2610" w:type="dxa"/>
            <w:vAlign w:val="center"/>
          </w:tcPr>
          <w:p w14:paraId="77EA0E3E" w14:textId="265DA500"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KA1</w:t>
            </w:r>
            <w:r w:rsidR="00DB6E71">
              <w:rPr>
                <w:rFonts w:ascii="Trebuchet MS" w:hAnsi="Trebuchet MS"/>
                <w:sz w:val="18"/>
                <w:szCs w:val="18"/>
                <w:lang w:val="nl-NL"/>
              </w:rPr>
              <w:t>05</w:t>
            </w:r>
            <w:r w:rsidRPr="005934CB">
              <w:rPr>
                <w:rFonts w:ascii="Trebuchet MS" w:hAnsi="Trebuchet MS"/>
                <w:sz w:val="18"/>
                <w:szCs w:val="18"/>
                <w:lang w:val="nl-NL"/>
              </w:rPr>
              <w:t xml:space="preserve"> – groepsuitwisselingen en mobiliteit van jeugdwerkers </w:t>
            </w:r>
          </w:p>
          <w:p w14:paraId="46E45121" w14:textId="1A183A75" w:rsidR="00DB4399" w:rsidRPr="005934CB" w:rsidRDefault="00DB4399" w:rsidP="00DB439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&lt; 25.000 euro</w:t>
            </w:r>
          </w:p>
        </w:tc>
        <w:tc>
          <w:tcPr>
            <w:tcW w:w="2751" w:type="dxa"/>
            <w:vAlign w:val="center"/>
          </w:tcPr>
          <w:p w14:paraId="40094976" w14:textId="77777777"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35 euro</w:t>
            </w:r>
          </w:p>
        </w:tc>
        <w:tc>
          <w:tcPr>
            <w:tcW w:w="2029" w:type="dxa"/>
            <w:vAlign w:val="center"/>
          </w:tcPr>
          <w:p w14:paraId="712E34EC" w14:textId="220B319A"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40 euro</w:t>
            </w:r>
          </w:p>
        </w:tc>
        <w:tc>
          <w:tcPr>
            <w:tcW w:w="1672" w:type="dxa"/>
            <w:vAlign w:val="center"/>
          </w:tcPr>
          <w:p w14:paraId="5439FB87" w14:textId="4BFC4433"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35 euro</w:t>
            </w:r>
          </w:p>
        </w:tc>
      </w:tr>
      <w:tr w:rsidR="00DB4399" w:rsidRPr="00DB6E71" w14:paraId="5719A19D" w14:textId="79279F78" w:rsidTr="005934CB">
        <w:trPr>
          <w:trHeight w:val="537"/>
        </w:trPr>
        <w:tc>
          <w:tcPr>
            <w:tcW w:w="2610" w:type="dxa"/>
            <w:vAlign w:val="center"/>
          </w:tcPr>
          <w:p w14:paraId="46C04186" w14:textId="2E8764AF" w:rsidR="00DB6E71" w:rsidRPr="005934CB" w:rsidRDefault="00DB4399" w:rsidP="00DB439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KA1</w:t>
            </w:r>
            <w:r w:rsidR="00DB6E71">
              <w:rPr>
                <w:rFonts w:ascii="Trebuchet MS" w:hAnsi="Trebuchet MS"/>
                <w:sz w:val="18"/>
                <w:szCs w:val="18"/>
                <w:lang w:val="nl-NL"/>
              </w:rPr>
              <w:t>05</w:t>
            </w:r>
            <w:r w:rsidRPr="005934CB">
              <w:rPr>
                <w:rFonts w:ascii="Trebuchet MS" w:hAnsi="Trebuchet MS"/>
                <w:sz w:val="18"/>
                <w:szCs w:val="18"/>
                <w:lang w:val="nl-NL"/>
              </w:rPr>
              <w:t xml:space="preserve"> – groepsuitwisselingen, mobiliteit van jeugdwerker</w:t>
            </w:r>
            <w:r w:rsidR="00DB6E71" w:rsidRPr="005934CB">
              <w:rPr>
                <w:rFonts w:ascii="Trebuchet MS" w:hAnsi="Trebuchet MS"/>
                <w:sz w:val="18"/>
                <w:szCs w:val="18"/>
                <w:lang w:val="nl-NL"/>
              </w:rPr>
              <w:t>s</w:t>
            </w:r>
          </w:p>
          <w:p w14:paraId="28674694" w14:textId="5D3F6AD1" w:rsidR="00DB4399" w:rsidRPr="005934CB" w:rsidRDefault="00DB4399" w:rsidP="00DB439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&gt; 25.000 euro</w:t>
            </w:r>
          </w:p>
        </w:tc>
        <w:tc>
          <w:tcPr>
            <w:tcW w:w="2751" w:type="dxa"/>
            <w:vAlign w:val="center"/>
          </w:tcPr>
          <w:p w14:paraId="1D0B571C" w14:textId="77777777"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50 euro</w:t>
            </w:r>
          </w:p>
        </w:tc>
        <w:tc>
          <w:tcPr>
            <w:tcW w:w="2029" w:type="dxa"/>
            <w:vAlign w:val="center"/>
          </w:tcPr>
          <w:p w14:paraId="45959FEB" w14:textId="789F6A7A"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50 euro</w:t>
            </w:r>
          </w:p>
        </w:tc>
        <w:tc>
          <w:tcPr>
            <w:tcW w:w="1672" w:type="dxa"/>
            <w:vAlign w:val="center"/>
          </w:tcPr>
          <w:p w14:paraId="001DA660" w14:textId="3CE4CFF9"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50 euro</w:t>
            </w:r>
          </w:p>
        </w:tc>
      </w:tr>
      <w:tr w:rsidR="00DB4399" w:rsidRPr="00DB6E71" w14:paraId="0FC29C4B" w14:textId="210DABC1" w:rsidTr="005934CB">
        <w:trPr>
          <w:trHeight w:val="537"/>
        </w:trPr>
        <w:tc>
          <w:tcPr>
            <w:tcW w:w="2610" w:type="dxa"/>
            <w:vAlign w:val="center"/>
          </w:tcPr>
          <w:p w14:paraId="0DBD2DBF" w14:textId="33B333CC" w:rsidR="00DB6E71"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KA2</w:t>
            </w:r>
            <w:r w:rsidR="00DB6E71">
              <w:rPr>
                <w:rFonts w:ascii="Trebuchet MS" w:hAnsi="Trebuchet MS"/>
                <w:sz w:val="18"/>
                <w:szCs w:val="18"/>
                <w:lang w:val="nl-NL"/>
              </w:rPr>
              <w:t>05</w:t>
            </w:r>
            <w:r w:rsidRPr="005934CB">
              <w:rPr>
                <w:rFonts w:ascii="Trebuchet MS" w:hAnsi="Trebuchet MS"/>
                <w:sz w:val="18"/>
                <w:szCs w:val="18"/>
                <w:lang w:val="nl-NL"/>
              </w:rPr>
              <w:t xml:space="preserve"> – strategische partnerschappen </w:t>
            </w:r>
          </w:p>
          <w:p w14:paraId="5B1B4A94" w14:textId="2D90AE1D"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&lt; 60.000 euro</w:t>
            </w:r>
          </w:p>
        </w:tc>
        <w:tc>
          <w:tcPr>
            <w:tcW w:w="2751" w:type="dxa"/>
            <w:vAlign w:val="center"/>
          </w:tcPr>
          <w:p w14:paraId="4108F598" w14:textId="77777777"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50 euro</w:t>
            </w:r>
          </w:p>
        </w:tc>
        <w:tc>
          <w:tcPr>
            <w:tcW w:w="2029" w:type="dxa"/>
            <w:vAlign w:val="center"/>
          </w:tcPr>
          <w:p w14:paraId="6782BED4" w14:textId="52ED44F0"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60 euro</w:t>
            </w:r>
          </w:p>
        </w:tc>
        <w:tc>
          <w:tcPr>
            <w:tcW w:w="1672" w:type="dxa"/>
            <w:vAlign w:val="center"/>
          </w:tcPr>
          <w:p w14:paraId="2482C050" w14:textId="1D6A9442"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50 euro</w:t>
            </w:r>
          </w:p>
        </w:tc>
      </w:tr>
      <w:tr w:rsidR="00DB4399" w:rsidRPr="00DB6E71" w14:paraId="7BFEFE47" w14:textId="4718958D" w:rsidTr="005934CB">
        <w:trPr>
          <w:trHeight w:val="537"/>
        </w:trPr>
        <w:tc>
          <w:tcPr>
            <w:tcW w:w="2610" w:type="dxa"/>
            <w:vAlign w:val="center"/>
          </w:tcPr>
          <w:p w14:paraId="22744B14" w14:textId="7CD6E575" w:rsidR="00DB6E71"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KA2</w:t>
            </w:r>
            <w:r w:rsidR="00DB6E71">
              <w:rPr>
                <w:rFonts w:ascii="Trebuchet MS" w:hAnsi="Trebuchet MS"/>
                <w:sz w:val="18"/>
                <w:szCs w:val="18"/>
                <w:lang w:val="nl-NL"/>
              </w:rPr>
              <w:t>05</w:t>
            </w:r>
            <w:r w:rsidRPr="005934CB">
              <w:rPr>
                <w:rFonts w:ascii="Trebuchet MS" w:hAnsi="Trebuchet MS"/>
                <w:sz w:val="18"/>
                <w:szCs w:val="18"/>
                <w:lang w:val="nl-NL"/>
              </w:rPr>
              <w:t xml:space="preserve"> – strategische partnerschappen </w:t>
            </w:r>
          </w:p>
          <w:p w14:paraId="37F29514" w14:textId="62710F1D"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&gt; 60.000 euro</w:t>
            </w:r>
          </w:p>
        </w:tc>
        <w:tc>
          <w:tcPr>
            <w:tcW w:w="2751" w:type="dxa"/>
            <w:vAlign w:val="center"/>
          </w:tcPr>
          <w:p w14:paraId="704E0411" w14:textId="77777777"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50 euro</w:t>
            </w:r>
          </w:p>
        </w:tc>
        <w:tc>
          <w:tcPr>
            <w:tcW w:w="2029" w:type="dxa"/>
            <w:vAlign w:val="center"/>
          </w:tcPr>
          <w:p w14:paraId="2A6A98B6" w14:textId="737A7E94"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60 euro</w:t>
            </w:r>
          </w:p>
        </w:tc>
        <w:tc>
          <w:tcPr>
            <w:tcW w:w="1672" w:type="dxa"/>
            <w:vAlign w:val="center"/>
          </w:tcPr>
          <w:p w14:paraId="152E2FEC" w14:textId="2BE7B309" w:rsidR="00DB4399" w:rsidRPr="005934CB" w:rsidRDefault="00DB4399" w:rsidP="005B6879">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60 euro</w:t>
            </w:r>
          </w:p>
        </w:tc>
      </w:tr>
      <w:bookmarkEnd w:id="0"/>
      <w:tr w:rsidR="00DB4399" w:rsidRPr="00DB6E71" w14:paraId="68578994" w14:textId="27F12137" w:rsidTr="005934CB">
        <w:trPr>
          <w:trHeight w:val="537"/>
        </w:trPr>
        <w:tc>
          <w:tcPr>
            <w:tcW w:w="2610" w:type="dxa"/>
            <w:vAlign w:val="center"/>
          </w:tcPr>
          <w:p w14:paraId="006DDE9C" w14:textId="77777777"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lastRenderedPageBreak/>
              <w:t>KA3 - jeugdbeleidsmeetings</w:t>
            </w:r>
          </w:p>
        </w:tc>
        <w:tc>
          <w:tcPr>
            <w:tcW w:w="2751" w:type="dxa"/>
            <w:vAlign w:val="center"/>
          </w:tcPr>
          <w:p w14:paraId="1201C10B" w14:textId="77777777"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35 euro</w:t>
            </w:r>
          </w:p>
        </w:tc>
        <w:tc>
          <w:tcPr>
            <w:tcW w:w="2029" w:type="dxa"/>
            <w:vAlign w:val="center"/>
          </w:tcPr>
          <w:p w14:paraId="53317BBB" w14:textId="3D56FA56"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40 euro</w:t>
            </w:r>
          </w:p>
        </w:tc>
        <w:tc>
          <w:tcPr>
            <w:tcW w:w="1672" w:type="dxa"/>
            <w:vAlign w:val="center"/>
          </w:tcPr>
          <w:p w14:paraId="68940276" w14:textId="06BB486B"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35 euro</w:t>
            </w:r>
          </w:p>
        </w:tc>
      </w:tr>
      <w:tr w:rsidR="00DB4399" w:rsidRPr="00DB6E71" w14:paraId="7A9D56C0" w14:textId="112F4DA6" w:rsidTr="005934CB">
        <w:trPr>
          <w:trHeight w:val="419"/>
        </w:trPr>
        <w:tc>
          <w:tcPr>
            <w:tcW w:w="2610" w:type="dxa"/>
            <w:vAlign w:val="center"/>
          </w:tcPr>
          <w:p w14:paraId="3825819D" w14:textId="46462681" w:rsidR="00DB4399" w:rsidRPr="005934CB" w:rsidRDefault="00DB4399" w:rsidP="00A964A1">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ESC52 – Quality Label</w:t>
            </w:r>
          </w:p>
        </w:tc>
        <w:tc>
          <w:tcPr>
            <w:tcW w:w="2751" w:type="dxa"/>
            <w:vAlign w:val="center"/>
          </w:tcPr>
          <w:p w14:paraId="11EA2B5F" w14:textId="77777777" w:rsidR="00DB4399" w:rsidRPr="005934CB" w:rsidRDefault="00DB4399" w:rsidP="00A964A1">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35 euro</w:t>
            </w:r>
          </w:p>
        </w:tc>
        <w:tc>
          <w:tcPr>
            <w:tcW w:w="2029" w:type="dxa"/>
            <w:vAlign w:val="center"/>
          </w:tcPr>
          <w:p w14:paraId="5F8E8BFD" w14:textId="19D7F146" w:rsidR="00DB4399" w:rsidRPr="005934CB" w:rsidRDefault="00DB4399" w:rsidP="00A964A1">
            <w:pPr>
              <w:pStyle w:val="Lijstopsomteken2"/>
              <w:numPr>
                <w:ilvl w:val="0"/>
                <w:numId w:val="0"/>
              </w:numPr>
              <w:spacing w:after="0" w:line="276" w:lineRule="auto"/>
              <w:jc w:val="left"/>
              <w:rPr>
                <w:rFonts w:ascii="Trebuchet MS" w:hAnsi="Trebuchet MS"/>
                <w:b/>
                <w:sz w:val="18"/>
                <w:szCs w:val="18"/>
                <w:lang w:val="nl-NL"/>
              </w:rPr>
            </w:pPr>
            <w:r w:rsidRPr="005934CB">
              <w:rPr>
                <w:rFonts w:ascii="Trebuchet MS" w:hAnsi="Trebuchet MS"/>
                <w:b/>
                <w:sz w:val="18"/>
                <w:szCs w:val="18"/>
                <w:lang w:val="nl-NL"/>
              </w:rPr>
              <w:t>40 euro</w:t>
            </w:r>
          </w:p>
        </w:tc>
        <w:tc>
          <w:tcPr>
            <w:tcW w:w="1672" w:type="dxa"/>
            <w:vAlign w:val="center"/>
          </w:tcPr>
          <w:p w14:paraId="5EC2988B" w14:textId="0632F6C0" w:rsidR="00DB4399" w:rsidRPr="005934CB" w:rsidRDefault="00DB4399" w:rsidP="00A964A1">
            <w:pPr>
              <w:pStyle w:val="Lijstopsomteken2"/>
              <w:numPr>
                <w:ilvl w:val="0"/>
                <w:numId w:val="0"/>
              </w:numPr>
              <w:spacing w:after="0" w:line="276" w:lineRule="auto"/>
              <w:jc w:val="left"/>
              <w:rPr>
                <w:rFonts w:ascii="Trebuchet MS" w:hAnsi="Trebuchet MS"/>
                <w:b/>
                <w:sz w:val="18"/>
                <w:szCs w:val="18"/>
                <w:lang w:val="nl-NL"/>
              </w:rPr>
            </w:pPr>
            <w:proofErr w:type="spellStart"/>
            <w:r w:rsidRPr="005934CB">
              <w:rPr>
                <w:rFonts w:ascii="Trebuchet MS" w:hAnsi="Trebuchet MS"/>
                <w:b/>
                <w:sz w:val="18"/>
                <w:szCs w:val="18"/>
                <w:lang w:val="nl-NL"/>
              </w:rPr>
              <w:t>nvt</w:t>
            </w:r>
            <w:proofErr w:type="spellEnd"/>
          </w:p>
        </w:tc>
      </w:tr>
      <w:tr w:rsidR="00DB4399" w:rsidRPr="00DB6E71" w14:paraId="24C4F333" w14:textId="6A62F206" w:rsidTr="005934CB">
        <w:trPr>
          <w:trHeight w:val="537"/>
        </w:trPr>
        <w:tc>
          <w:tcPr>
            <w:tcW w:w="2610" w:type="dxa"/>
            <w:vAlign w:val="center"/>
          </w:tcPr>
          <w:p w14:paraId="6AF186E3" w14:textId="5B2A70ED" w:rsidR="00DB4399" w:rsidRPr="005934CB" w:rsidRDefault="00DB4399" w:rsidP="00B20DF7">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 xml:space="preserve">ESC11 - </w:t>
            </w:r>
            <w:proofErr w:type="spellStart"/>
            <w:r w:rsidRPr="005934CB">
              <w:rPr>
                <w:rFonts w:ascii="Trebuchet MS" w:hAnsi="Trebuchet MS"/>
                <w:sz w:val="18"/>
                <w:szCs w:val="18"/>
                <w:lang w:val="nl-NL"/>
              </w:rPr>
              <w:t>volunteering</w:t>
            </w:r>
            <w:proofErr w:type="spellEnd"/>
          </w:p>
          <w:p w14:paraId="2105276D" w14:textId="4ED0A58E"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&lt; 60.000 euro</w:t>
            </w:r>
          </w:p>
        </w:tc>
        <w:tc>
          <w:tcPr>
            <w:tcW w:w="2751" w:type="dxa"/>
            <w:vAlign w:val="center"/>
          </w:tcPr>
          <w:p w14:paraId="5DC65351" w14:textId="356C126D"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25 euro</w:t>
            </w:r>
          </w:p>
        </w:tc>
        <w:tc>
          <w:tcPr>
            <w:tcW w:w="2029" w:type="dxa"/>
            <w:vAlign w:val="center"/>
          </w:tcPr>
          <w:p w14:paraId="1C7738A6" w14:textId="0E0BB146"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30 euro</w:t>
            </w:r>
          </w:p>
        </w:tc>
        <w:tc>
          <w:tcPr>
            <w:tcW w:w="1672" w:type="dxa"/>
            <w:vAlign w:val="center"/>
          </w:tcPr>
          <w:p w14:paraId="70EBAEBD" w14:textId="3991E880"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25 euro</w:t>
            </w:r>
          </w:p>
        </w:tc>
      </w:tr>
      <w:tr w:rsidR="00DB4399" w:rsidRPr="00DB6E71" w14:paraId="3144D87C" w14:textId="1C9B6B58" w:rsidTr="005934CB">
        <w:trPr>
          <w:trHeight w:val="537"/>
        </w:trPr>
        <w:tc>
          <w:tcPr>
            <w:tcW w:w="2610" w:type="dxa"/>
            <w:vAlign w:val="center"/>
          </w:tcPr>
          <w:p w14:paraId="41031317" w14:textId="21D1EA87" w:rsidR="00DB4399" w:rsidRPr="005934CB" w:rsidRDefault="00DB4399" w:rsidP="00A27D3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 xml:space="preserve">ESC11 - </w:t>
            </w:r>
            <w:proofErr w:type="spellStart"/>
            <w:r w:rsidRPr="005934CB">
              <w:rPr>
                <w:rFonts w:ascii="Trebuchet MS" w:hAnsi="Trebuchet MS"/>
                <w:sz w:val="18"/>
                <w:szCs w:val="18"/>
                <w:lang w:val="nl-NL"/>
              </w:rPr>
              <w:t>volunteering</w:t>
            </w:r>
            <w:proofErr w:type="spellEnd"/>
          </w:p>
          <w:p w14:paraId="6B71E779" w14:textId="2E0026C2" w:rsidR="00DB4399" w:rsidRPr="005934CB" w:rsidRDefault="00DB4399" w:rsidP="00B20DF7">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&gt; 60.000 euro</w:t>
            </w:r>
          </w:p>
        </w:tc>
        <w:tc>
          <w:tcPr>
            <w:tcW w:w="2751" w:type="dxa"/>
            <w:vAlign w:val="center"/>
          </w:tcPr>
          <w:p w14:paraId="0BC9F0B1" w14:textId="446DFF48" w:rsidR="00DB4399" w:rsidRPr="005934CB" w:rsidRDefault="00DB4399" w:rsidP="00B20DF7">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50 euro</w:t>
            </w:r>
          </w:p>
        </w:tc>
        <w:tc>
          <w:tcPr>
            <w:tcW w:w="2029" w:type="dxa"/>
            <w:vAlign w:val="center"/>
          </w:tcPr>
          <w:p w14:paraId="5D2360C9" w14:textId="260B9144" w:rsidR="00DB4399" w:rsidRPr="005934CB" w:rsidRDefault="00DB4399" w:rsidP="00B20DF7">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60 euro</w:t>
            </w:r>
          </w:p>
        </w:tc>
        <w:tc>
          <w:tcPr>
            <w:tcW w:w="1672" w:type="dxa"/>
            <w:vAlign w:val="center"/>
          </w:tcPr>
          <w:p w14:paraId="1171CAFD" w14:textId="74943E72" w:rsidR="00DB4399" w:rsidRPr="005934CB" w:rsidRDefault="00DB4399" w:rsidP="00B20DF7">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50 euro</w:t>
            </w:r>
          </w:p>
        </w:tc>
      </w:tr>
      <w:tr w:rsidR="00DB4399" w:rsidRPr="00DB6E71" w14:paraId="68B3AC1D" w14:textId="55851257" w:rsidTr="005934CB">
        <w:trPr>
          <w:trHeight w:val="537"/>
        </w:trPr>
        <w:tc>
          <w:tcPr>
            <w:tcW w:w="2610" w:type="dxa"/>
            <w:vAlign w:val="center"/>
          </w:tcPr>
          <w:p w14:paraId="49416A07" w14:textId="77777777" w:rsidR="00DB4399" w:rsidRPr="005934CB" w:rsidRDefault="00DB4399" w:rsidP="00A27D39">
            <w:pPr>
              <w:pStyle w:val="Lijstopsomteken2"/>
              <w:numPr>
                <w:ilvl w:val="0"/>
                <w:numId w:val="0"/>
              </w:numPr>
              <w:spacing w:after="0" w:line="276" w:lineRule="auto"/>
              <w:jc w:val="left"/>
              <w:rPr>
                <w:rFonts w:ascii="Trebuchet MS" w:hAnsi="Trebuchet MS"/>
                <w:sz w:val="18"/>
                <w:szCs w:val="18"/>
              </w:rPr>
            </w:pPr>
            <w:r w:rsidRPr="005934CB">
              <w:rPr>
                <w:rFonts w:ascii="Trebuchet MS" w:hAnsi="Trebuchet MS"/>
                <w:sz w:val="18"/>
                <w:szCs w:val="18"/>
              </w:rPr>
              <w:t>ESC21 – Traineeships and Jobs</w:t>
            </w:r>
          </w:p>
          <w:p w14:paraId="00E90909" w14:textId="31F6708F" w:rsidR="00DB4399" w:rsidRPr="005934CB" w:rsidRDefault="00DB4399" w:rsidP="00A27D39">
            <w:pPr>
              <w:pStyle w:val="Lijstopsomteken2"/>
              <w:numPr>
                <w:ilvl w:val="0"/>
                <w:numId w:val="0"/>
              </w:numPr>
              <w:spacing w:after="0" w:line="276" w:lineRule="auto"/>
              <w:jc w:val="left"/>
              <w:rPr>
                <w:rFonts w:ascii="Trebuchet MS" w:hAnsi="Trebuchet MS"/>
                <w:sz w:val="18"/>
                <w:szCs w:val="18"/>
              </w:rPr>
            </w:pPr>
            <w:r w:rsidRPr="005934CB">
              <w:rPr>
                <w:rFonts w:ascii="Trebuchet MS" w:hAnsi="Trebuchet MS"/>
                <w:sz w:val="18"/>
                <w:szCs w:val="18"/>
              </w:rPr>
              <w:t>&lt; 60.000 euro</w:t>
            </w:r>
          </w:p>
        </w:tc>
        <w:tc>
          <w:tcPr>
            <w:tcW w:w="2751" w:type="dxa"/>
            <w:vAlign w:val="center"/>
          </w:tcPr>
          <w:p w14:paraId="070C484F" w14:textId="2A54407C" w:rsidR="00DB4399" w:rsidRPr="005934CB" w:rsidRDefault="00DB4399" w:rsidP="00DB4399">
            <w:pPr>
              <w:pStyle w:val="Lijstopsomteken2"/>
              <w:numPr>
                <w:ilvl w:val="0"/>
                <w:numId w:val="0"/>
              </w:numPr>
              <w:spacing w:after="0" w:line="276" w:lineRule="auto"/>
              <w:ind w:left="30" w:hanging="30"/>
              <w:jc w:val="left"/>
              <w:rPr>
                <w:rFonts w:ascii="Trebuchet MS" w:hAnsi="Trebuchet MS"/>
                <w:b/>
                <w:sz w:val="18"/>
                <w:szCs w:val="18"/>
              </w:rPr>
            </w:pPr>
          </w:p>
        </w:tc>
        <w:tc>
          <w:tcPr>
            <w:tcW w:w="2029" w:type="dxa"/>
            <w:vAlign w:val="center"/>
          </w:tcPr>
          <w:p w14:paraId="7D3EAE5A" w14:textId="74A1B447" w:rsidR="00DB4399" w:rsidRPr="005934CB" w:rsidRDefault="00DB4399" w:rsidP="00A27D3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40 euro</w:t>
            </w:r>
          </w:p>
        </w:tc>
        <w:tc>
          <w:tcPr>
            <w:tcW w:w="1672" w:type="dxa"/>
            <w:vAlign w:val="center"/>
          </w:tcPr>
          <w:p w14:paraId="6D1D89EA" w14:textId="4C43F25E" w:rsidR="00DB4399" w:rsidRPr="005934CB" w:rsidRDefault="00DB4399" w:rsidP="00A27D3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b/>
                <w:sz w:val="18"/>
                <w:szCs w:val="18"/>
                <w:lang w:val="nl-NL"/>
              </w:rPr>
              <w:t>25 euro</w:t>
            </w:r>
          </w:p>
        </w:tc>
      </w:tr>
      <w:tr w:rsidR="00DB4399" w:rsidRPr="00DB6E71" w14:paraId="3D5DCDD0" w14:textId="2140CEF2" w:rsidTr="005934CB">
        <w:trPr>
          <w:trHeight w:val="537"/>
        </w:trPr>
        <w:tc>
          <w:tcPr>
            <w:tcW w:w="2610" w:type="dxa"/>
            <w:vAlign w:val="center"/>
          </w:tcPr>
          <w:p w14:paraId="74CEAAF1" w14:textId="5648E50E" w:rsidR="00DB4399" w:rsidRPr="005934CB" w:rsidRDefault="00DB4399" w:rsidP="00A27D39">
            <w:pPr>
              <w:pStyle w:val="Lijstopsomteken2"/>
              <w:numPr>
                <w:ilvl w:val="0"/>
                <w:numId w:val="0"/>
              </w:numPr>
              <w:spacing w:after="0" w:line="276" w:lineRule="auto"/>
              <w:jc w:val="left"/>
              <w:rPr>
                <w:rFonts w:ascii="Trebuchet MS" w:hAnsi="Trebuchet MS"/>
                <w:sz w:val="18"/>
                <w:szCs w:val="18"/>
              </w:rPr>
            </w:pPr>
            <w:r w:rsidRPr="005934CB">
              <w:rPr>
                <w:rFonts w:ascii="Trebuchet MS" w:hAnsi="Trebuchet MS"/>
                <w:sz w:val="18"/>
                <w:szCs w:val="18"/>
              </w:rPr>
              <w:t>ESC21 – Traineeships and Jobs &gt; 60.000 euro</w:t>
            </w:r>
          </w:p>
        </w:tc>
        <w:tc>
          <w:tcPr>
            <w:tcW w:w="2751" w:type="dxa"/>
            <w:vAlign w:val="center"/>
          </w:tcPr>
          <w:p w14:paraId="3780DEB4" w14:textId="2055A627" w:rsidR="00DB4399" w:rsidRPr="005934CB" w:rsidRDefault="00DB4399" w:rsidP="00A27D39">
            <w:pPr>
              <w:pStyle w:val="Lijstopsomteken2"/>
              <w:numPr>
                <w:ilvl w:val="0"/>
                <w:numId w:val="0"/>
              </w:numPr>
              <w:spacing w:after="0" w:line="276" w:lineRule="auto"/>
              <w:ind w:left="30" w:hanging="30"/>
              <w:jc w:val="left"/>
              <w:rPr>
                <w:rFonts w:ascii="Trebuchet MS" w:hAnsi="Trebuchet MS"/>
                <w:b/>
                <w:sz w:val="18"/>
                <w:szCs w:val="18"/>
              </w:rPr>
            </w:pPr>
          </w:p>
        </w:tc>
        <w:tc>
          <w:tcPr>
            <w:tcW w:w="2029" w:type="dxa"/>
            <w:vAlign w:val="center"/>
          </w:tcPr>
          <w:p w14:paraId="65EC82AB" w14:textId="1501D3D0" w:rsidR="00DB4399" w:rsidRPr="005934CB" w:rsidRDefault="00DB4399" w:rsidP="00A27D39">
            <w:pPr>
              <w:pStyle w:val="Lijstopsomteken2"/>
              <w:numPr>
                <w:ilvl w:val="0"/>
                <w:numId w:val="0"/>
              </w:numPr>
              <w:spacing w:after="0" w:line="276" w:lineRule="auto"/>
              <w:ind w:left="30" w:hanging="30"/>
              <w:jc w:val="left"/>
              <w:rPr>
                <w:rFonts w:ascii="Trebuchet MS" w:hAnsi="Trebuchet MS"/>
                <w:b/>
                <w:sz w:val="18"/>
                <w:szCs w:val="18"/>
              </w:rPr>
            </w:pPr>
            <w:r w:rsidRPr="005934CB">
              <w:rPr>
                <w:rFonts w:ascii="Trebuchet MS" w:hAnsi="Trebuchet MS"/>
                <w:b/>
                <w:sz w:val="18"/>
                <w:szCs w:val="18"/>
              </w:rPr>
              <w:t>60 euro</w:t>
            </w:r>
          </w:p>
        </w:tc>
        <w:tc>
          <w:tcPr>
            <w:tcW w:w="1672" w:type="dxa"/>
            <w:vAlign w:val="center"/>
          </w:tcPr>
          <w:p w14:paraId="4E4FD3FC" w14:textId="45DBD3FE" w:rsidR="00DB4399" w:rsidRPr="005934CB" w:rsidRDefault="00EC05B0" w:rsidP="00A27D39">
            <w:pPr>
              <w:pStyle w:val="Lijstopsomteken2"/>
              <w:numPr>
                <w:ilvl w:val="0"/>
                <w:numId w:val="0"/>
              </w:numPr>
              <w:spacing w:after="0" w:line="276" w:lineRule="auto"/>
              <w:ind w:left="30" w:hanging="30"/>
              <w:jc w:val="left"/>
              <w:rPr>
                <w:rFonts w:ascii="Trebuchet MS" w:hAnsi="Trebuchet MS"/>
                <w:b/>
                <w:sz w:val="18"/>
                <w:szCs w:val="18"/>
              </w:rPr>
            </w:pPr>
            <w:r w:rsidRPr="005934CB">
              <w:rPr>
                <w:rFonts w:ascii="Trebuchet MS" w:hAnsi="Trebuchet MS"/>
                <w:b/>
                <w:sz w:val="18"/>
                <w:szCs w:val="18"/>
              </w:rPr>
              <w:t>50 euro</w:t>
            </w:r>
          </w:p>
        </w:tc>
      </w:tr>
      <w:tr w:rsidR="00DB4399" w:rsidRPr="00DB6E71" w14:paraId="09EBC1B5" w14:textId="67843B9E" w:rsidTr="005934CB">
        <w:trPr>
          <w:trHeight w:val="537"/>
        </w:trPr>
        <w:tc>
          <w:tcPr>
            <w:tcW w:w="2610" w:type="dxa"/>
            <w:vAlign w:val="center"/>
          </w:tcPr>
          <w:p w14:paraId="63F5CB5C" w14:textId="1217AE23" w:rsidR="00DB4399" w:rsidRPr="005934CB" w:rsidRDefault="00DB4399" w:rsidP="00A27D39">
            <w:pPr>
              <w:pStyle w:val="Lijstopsomteken2"/>
              <w:numPr>
                <w:ilvl w:val="0"/>
                <w:numId w:val="0"/>
              </w:numPr>
              <w:spacing w:after="0" w:line="276" w:lineRule="auto"/>
              <w:jc w:val="left"/>
              <w:rPr>
                <w:rFonts w:ascii="Trebuchet MS" w:hAnsi="Trebuchet MS"/>
                <w:sz w:val="18"/>
                <w:szCs w:val="18"/>
              </w:rPr>
            </w:pPr>
            <w:r w:rsidRPr="005934CB">
              <w:rPr>
                <w:rFonts w:ascii="Trebuchet MS" w:hAnsi="Trebuchet MS"/>
                <w:sz w:val="18"/>
                <w:szCs w:val="18"/>
              </w:rPr>
              <w:t>ESC31 – Solidarity Projects</w:t>
            </w:r>
          </w:p>
        </w:tc>
        <w:tc>
          <w:tcPr>
            <w:tcW w:w="2751" w:type="dxa"/>
            <w:vAlign w:val="center"/>
          </w:tcPr>
          <w:p w14:paraId="6787707F" w14:textId="77777777" w:rsidR="00DB4399" w:rsidRPr="005934CB" w:rsidRDefault="00DB4399" w:rsidP="00A27D39">
            <w:pPr>
              <w:pStyle w:val="Lijstopsomteken2"/>
              <w:numPr>
                <w:ilvl w:val="0"/>
                <w:numId w:val="0"/>
              </w:numPr>
              <w:spacing w:after="0" w:line="276" w:lineRule="auto"/>
              <w:ind w:left="30" w:hanging="30"/>
              <w:jc w:val="left"/>
              <w:rPr>
                <w:rFonts w:ascii="Trebuchet MS" w:hAnsi="Trebuchet MS"/>
                <w:b/>
                <w:sz w:val="18"/>
                <w:szCs w:val="18"/>
              </w:rPr>
            </w:pPr>
          </w:p>
        </w:tc>
        <w:tc>
          <w:tcPr>
            <w:tcW w:w="2029" w:type="dxa"/>
            <w:vAlign w:val="center"/>
          </w:tcPr>
          <w:p w14:paraId="51F39D70" w14:textId="3180414B" w:rsidR="00DB4399" w:rsidRPr="005934CB" w:rsidRDefault="00DB4399" w:rsidP="00A27D39">
            <w:pPr>
              <w:pStyle w:val="Lijstopsomteken2"/>
              <w:numPr>
                <w:ilvl w:val="0"/>
                <w:numId w:val="0"/>
              </w:numPr>
              <w:spacing w:after="0" w:line="276" w:lineRule="auto"/>
              <w:ind w:left="30" w:hanging="30"/>
              <w:jc w:val="left"/>
              <w:rPr>
                <w:rFonts w:ascii="Trebuchet MS" w:hAnsi="Trebuchet MS"/>
                <w:b/>
                <w:sz w:val="18"/>
                <w:szCs w:val="18"/>
              </w:rPr>
            </w:pPr>
            <w:r w:rsidRPr="005934CB">
              <w:rPr>
                <w:rFonts w:ascii="Trebuchet MS" w:hAnsi="Trebuchet MS"/>
                <w:b/>
                <w:sz w:val="18"/>
                <w:szCs w:val="18"/>
              </w:rPr>
              <w:t>40 euro</w:t>
            </w:r>
          </w:p>
        </w:tc>
        <w:tc>
          <w:tcPr>
            <w:tcW w:w="1672" w:type="dxa"/>
            <w:vAlign w:val="center"/>
          </w:tcPr>
          <w:p w14:paraId="56F00AC4" w14:textId="795551F1" w:rsidR="00DB4399" w:rsidRPr="005934CB" w:rsidRDefault="00EC05B0" w:rsidP="00A27D39">
            <w:pPr>
              <w:pStyle w:val="Lijstopsomteken2"/>
              <w:numPr>
                <w:ilvl w:val="0"/>
                <w:numId w:val="0"/>
              </w:numPr>
              <w:spacing w:after="0" w:line="276" w:lineRule="auto"/>
              <w:ind w:left="30" w:hanging="30"/>
              <w:jc w:val="left"/>
              <w:rPr>
                <w:rFonts w:ascii="Trebuchet MS" w:hAnsi="Trebuchet MS"/>
                <w:b/>
                <w:sz w:val="18"/>
                <w:szCs w:val="18"/>
              </w:rPr>
            </w:pPr>
            <w:r w:rsidRPr="005934CB">
              <w:rPr>
                <w:rFonts w:ascii="Trebuchet MS" w:hAnsi="Trebuchet MS"/>
                <w:b/>
                <w:sz w:val="18"/>
                <w:szCs w:val="18"/>
              </w:rPr>
              <w:t>35 euro</w:t>
            </w:r>
          </w:p>
        </w:tc>
      </w:tr>
      <w:tr w:rsidR="00DB4399" w:rsidRPr="00DB6E71" w14:paraId="57902336" w14:textId="51D9F065" w:rsidTr="005934CB">
        <w:trPr>
          <w:trHeight w:val="537"/>
        </w:trPr>
        <w:tc>
          <w:tcPr>
            <w:tcW w:w="2610" w:type="dxa"/>
            <w:vAlign w:val="center"/>
          </w:tcPr>
          <w:p w14:paraId="1EE1C689" w14:textId="4461A26B" w:rsidR="00DB4399" w:rsidRPr="005934CB" w:rsidRDefault="00DB4399" w:rsidP="005B6879">
            <w:pPr>
              <w:pStyle w:val="Lijstopsomteken2"/>
              <w:numPr>
                <w:ilvl w:val="0"/>
                <w:numId w:val="0"/>
              </w:numPr>
              <w:spacing w:after="0" w:line="276" w:lineRule="auto"/>
              <w:jc w:val="left"/>
              <w:rPr>
                <w:rFonts w:ascii="Trebuchet MS" w:hAnsi="Trebuchet MS"/>
                <w:sz w:val="18"/>
                <w:szCs w:val="18"/>
                <w:lang w:val="nl-NL"/>
              </w:rPr>
            </w:pPr>
            <w:r w:rsidRPr="005934CB">
              <w:rPr>
                <w:rFonts w:ascii="Trebuchet MS" w:hAnsi="Trebuchet MS"/>
                <w:sz w:val="18"/>
                <w:szCs w:val="18"/>
                <w:lang w:val="nl-NL"/>
              </w:rPr>
              <w:t>Trainingsdagen</w:t>
            </w:r>
          </w:p>
        </w:tc>
        <w:tc>
          <w:tcPr>
            <w:tcW w:w="2751" w:type="dxa"/>
            <w:vAlign w:val="center"/>
          </w:tcPr>
          <w:p w14:paraId="568A28A5" w14:textId="70A0CA1F"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r w:rsidRPr="005934CB">
              <w:rPr>
                <w:rFonts w:ascii="Trebuchet MS" w:hAnsi="Trebuchet MS"/>
                <w:sz w:val="18"/>
                <w:szCs w:val="18"/>
                <w:lang w:val="nl-NL"/>
              </w:rPr>
              <w:t xml:space="preserve">Onkostenvergoeding voor de bijeenkomsten </w:t>
            </w:r>
          </w:p>
        </w:tc>
        <w:tc>
          <w:tcPr>
            <w:tcW w:w="2029" w:type="dxa"/>
            <w:vAlign w:val="center"/>
          </w:tcPr>
          <w:p w14:paraId="0D462899" w14:textId="77777777"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p>
        </w:tc>
        <w:tc>
          <w:tcPr>
            <w:tcW w:w="1672" w:type="dxa"/>
            <w:vAlign w:val="center"/>
          </w:tcPr>
          <w:p w14:paraId="30E841D0" w14:textId="77777777" w:rsidR="00DB4399" w:rsidRPr="005934CB" w:rsidRDefault="00DB4399" w:rsidP="005B6879">
            <w:pPr>
              <w:pStyle w:val="Lijstopsomteken2"/>
              <w:numPr>
                <w:ilvl w:val="0"/>
                <w:numId w:val="0"/>
              </w:numPr>
              <w:spacing w:after="0" w:line="276" w:lineRule="auto"/>
              <w:ind w:left="30" w:hanging="30"/>
              <w:jc w:val="left"/>
              <w:rPr>
                <w:rFonts w:ascii="Trebuchet MS" w:hAnsi="Trebuchet MS"/>
                <w:b/>
                <w:sz w:val="18"/>
                <w:szCs w:val="18"/>
                <w:lang w:val="nl-NL"/>
              </w:rPr>
            </w:pPr>
          </w:p>
        </w:tc>
      </w:tr>
    </w:tbl>
    <w:p w14:paraId="6FA29542" w14:textId="77777777" w:rsidR="00891776" w:rsidRPr="00945D64" w:rsidRDefault="00891776" w:rsidP="005B6879">
      <w:pPr>
        <w:pStyle w:val="Lijstopsomteken2"/>
        <w:numPr>
          <w:ilvl w:val="0"/>
          <w:numId w:val="0"/>
        </w:numPr>
        <w:spacing w:after="0" w:line="276" w:lineRule="auto"/>
        <w:rPr>
          <w:rFonts w:ascii="Trebuchet MS" w:hAnsi="Trebuchet MS"/>
          <w:sz w:val="20"/>
          <w:lang w:val="nl-NL"/>
        </w:rPr>
      </w:pPr>
    </w:p>
    <w:p w14:paraId="4B44FB70" w14:textId="77777777" w:rsidR="00891776" w:rsidRPr="00945D64" w:rsidRDefault="00C206C4" w:rsidP="005B6879">
      <w:pPr>
        <w:spacing w:line="276" w:lineRule="auto"/>
        <w:jc w:val="both"/>
        <w:rPr>
          <w:color w:val="auto"/>
        </w:rPr>
      </w:pPr>
      <w:r w:rsidRPr="00945D64">
        <w:rPr>
          <w:color w:val="auto"/>
        </w:rPr>
        <w:t>Als zelfstandige mag je hierbij BTW aanrekenen.</w:t>
      </w:r>
    </w:p>
    <w:p w14:paraId="306ED845" w14:textId="77777777" w:rsidR="00462CE4" w:rsidRPr="00945D64" w:rsidRDefault="00462CE4" w:rsidP="005B6879">
      <w:pPr>
        <w:spacing w:line="276" w:lineRule="auto"/>
        <w:jc w:val="both"/>
        <w:rPr>
          <w:b/>
          <w:color w:val="auto"/>
        </w:rPr>
      </w:pPr>
    </w:p>
    <w:p w14:paraId="276BAE14" w14:textId="77777777" w:rsidR="00891776" w:rsidRPr="00945D64" w:rsidRDefault="00891776" w:rsidP="005B6879">
      <w:pPr>
        <w:spacing w:line="276" w:lineRule="auto"/>
        <w:jc w:val="both"/>
        <w:rPr>
          <w:b/>
          <w:color w:val="auto"/>
        </w:rPr>
      </w:pPr>
      <w:r w:rsidRPr="00945D64">
        <w:rPr>
          <w:b/>
          <w:color w:val="auto"/>
        </w:rPr>
        <w:t>Selectie van de kandidaten:</w:t>
      </w:r>
    </w:p>
    <w:p w14:paraId="6901F507" w14:textId="77777777" w:rsidR="00462CE4" w:rsidRPr="00945D64" w:rsidRDefault="00462CE4" w:rsidP="005B6879">
      <w:pPr>
        <w:spacing w:line="276" w:lineRule="auto"/>
        <w:jc w:val="both"/>
        <w:rPr>
          <w:b/>
          <w:color w:val="auto"/>
        </w:rPr>
      </w:pPr>
    </w:p>
    <w:p w14:paraId="0B21FD7D" w14:textId="171CD7D0" w:rsidR="005B6879" w:rsidRPr="00945D64" w:rsidRDefault="00A50E02" w:rsidP="005B6879">
      <w:pPr>
        <w:spacing w:line="276" w:lineRule="auto"/>
        <w:jc w:val="both"/>
        <w:rPr>
          <w:rStyle w:val="Hyperlink"/>
        </w:rPr>
      </w:pPr>
      <w:r w:rsidRPr="005934CB">
        <w:rPr>
          <w:color w:val="auto"/>
        </w:rPr>
        <w:t xml:space="preserve">Kandidaturen </w:t>
      </w:r>
      <w:r w:rsidR="00891776" w:rsidRPr="00945D64">
        <w:rPr>
          <w:color w:val="auto"/>
        </w:rPr>
        <w:t xml:space="preserve">worden </w:t>
      </w:r>
      <w:r w:rsidRPr="00945D64">
        <w:rPr>
          <w:color w:val="auto"/>
        </w:rPr>
        <w:t xml:space="preserve">via het formulier ‘kandidaatstelling’ </w:t>
      </w:r>
      <w:r w:rsidR="00891776" w:rsidRPr="00945D64">
        <w:rPr>
          <w:color w:val="auto"/>
        </w:rPr>
        <w:t>verwacht bij</w:t>
      </w:r>
      <w:r w:rsidR="00891776" w:rsidRPr="00945D64">
        <w:rPr>
          <w:color w:val="0070C0"/>
        </w:rPr>
        <w:t xml:space="preserve"> </w:t>
      </w:r>
      <w:hyperlink r:id="rId12" w:history="1">
        <w:r w:rsidR="00C444C3" w:rsidRPr="00945D64">
          <w:rPr>
            <w:rStyle w:val="Hyperlink"/>
          </w:rPr>
          <w:t>projecten@jint.be</w:t>
        </w:r>
      </w:hyperlink>
      <w:r w:rsidR="005B6879" w:rsidRPr="00945D64">
        <w:rPr>
          <w:rStyle w:val="Hyperlink"/>
        </w:rPr>
        <w:t>.</w:t>
      </w:r>
    </w:p>
    <w:p w14:paraId="32066620" w14:textId="77777777" w:rsidR="007A47B1" w:rsidRPr="00945D64" w:rsidRDefault="005B6879" w:rsidP="005B6879">
      <w:pPr>
        <w:spacing w:line="276" w:lineRule="auto"/>
        <w:jc w:val="both"/>
        <w:rPr>
          <w:color w:val="auto"/>
        </w:rPr>
      </w:pPr>
      <w:r w:rsidRPr="00945D64">
        <w:rPr>
          <w:rStyle w:val="Hyperlink"/>
          <w:color w:val="auto"/>
          <w:u w:val="none"/>
        </w:rPr>
        <w:t xml:space="preserve">De kandidaatstelling kan het hele jaar door gebeuren, onafhankelijk van de deadline. </w:t>
      </w:r>
    </w:p>
    <w:p w14:paraId="3A889891" w14:textId="77777777" w:rsidR="00891776" w:rsidRPr="00945D64" w:rsidRDefault="006E3A6E" w:rsidP="005B6879">
      <w:pPr>
        <w:spacing w:line="276" w:lineRule="auto"/>
        <w:jc w:val="both"/>
        <w:rPr>
          <w:color w:val="auto"/>
        </w:rPr>
      </w:pPr>
      <w:r w:rsidRPr="00945D64">
        <w:rPr>
          <w:color w:val="0070C0"/>
        </w:rPr>
        <w:t xml:space="preserve"> </w:t>
      </w:r>
    </w:p>
    <w:p w14:paraId="2551BC55" w14:textId="77777777" w:rsidR="00891776" w:rsidRPr="00945D64" w:rsidRDefault="00891776" w:rsidP="005B6879">
      <w:pPr>
        <w:spacing w:line="276" w:lineRule="auto"/>
        <w:jc w:val="both"/>
        <w:rPr>
          <w:color w:val="auto"/>
        </w:rPr>
      </w:pPr>
      <w:r w:rsidRPr="00945D64">
        <w:rPr>
          <w:color w:val="auto"/>
        </w:rPr>
        <w:t xml:space="preserve">Met de geselecteerde kandidaten wordt een </w:t>
      </w:r>
      <w:r w:rsidR="00297DBF" w:rsidRPr="00945D64">
        <w:rPr>
          <w:color w:val="auto"/>
        </w:rPr>
        <w:t>(telefoon)</w:t>
      </w:r>
      <w:r w:rsidRPr="00945D64">
        <w:rPr>
          <w:color w:val="auto"/>
        </w:rPr>
        <w:t>gesprek gevoerd.</w:t>
      </w:r>
    </w:p>
    <w:p w14:paraId="4BB2D18F" w14:textId="77777777" w:rsidR="00891776" w:rsidRPr="00945D64" w:rsidRDefault="00891776" w:rsidP="005B6879">
      <w:pPr>
        <w:spacing w:line="276" w:lineRule="auto"/>
        <w:jc w:val="both"/>
        <w:rPr>
          <w:color w:val="auto"/>
        </w:rPr>
      </w:pPr>
      <w:r w:rsidRPr="00945D64">
        <w:rPr>
          <w:color w:val="auto"/>
        </w:rPr>
        <w:t xml:space="preserve">JINT stelt, op basis van </w:t>
      </w:r>
      <w:r w:rsidR="001F1D44" w:rsidRPr="00945D64">
        <w:rPr>
          <w:color w:val="auto"/>
        </w:rPr>
        <w:t xml:space="preserve">je </w:t>
      </w:r>
      <w:r w:rsidR="00CA14C2" w:rsidRPr="00945D64">
        <w:rPr>
          <w:color w:val="auto"/>
        </w:rPr>
        <w:t>kandidaatstelling</w:t>
      </w:r>
      <w:r w:rsidRPr="00945D64">
        <w:rPr>
          <w:color w:val="auto"/>
        </w:rPr>
        <w:t xml:space="preserve"> en </w:t>
      </w:r>
      <w:r w:rsidR="001F1D44" w:rsidRPr="00945D64">
        <w:rPr>
          <w:color w:val="auto"/>
        </w:rPr>
        <w:t xml:space="preserve">een </w:t>
      </w:r>
      <w:r w:rsidRPr="00945D64">
        <w:rPr>
          <w:color w:val="auto"/>
        </w:rPr>
        <w:t>gesprek, de meest geschikte kandidaten voor aan de Raad van Bestuur. De Raad van Bestuur neemt een beslissing hierover.</w:t>
      </w:r>
    </w:p>
    <w:p w14:paraId="261E3C22" w14:textId="77777777" w:rsidR="005B6879" w:rsidRPr="00945D64" w:rsidRDefault="005B6879" w:rsidP="005B6879">
      <w:pPr>
        <w:spacing w:line="276" w:lineRule="auto"/>
        <w:jc w:val="both"/>
        <w:rPr>
          <w:b/>
        </w:rPr>
      </w:pPr>
    </w:p>
    <w:p w14:paraId="70F5AE61" w14:textId="77777777" w:rsidR="00891776" w:rsidRPr="00945D64" w:rsidRDefault="00891776" w:rsidP="005B6879">
      <w:pPr>
        <w:spacing w:line="276" w:lineRule="auto"/>
        <w:jc w:val="both"/>
        <w:rPr>
          <w:b/>
        </w:rPr>
      </w:pPr>
      <w:r w:rsidRPr="00945D64">
        <w:rPr>
          <w:b/>
        </w:rPr>
        <w:t>Meer info:</w:t>
      </w:r>
    </w:p>
    <w:p w14:paraId="1C2FAAC3" w14:textId="77777777" w:rsidR="00891776" w:rsidRPr="00945D64" w:rsidRDefault="00891776" w:rsidP="005B6879">
      <w:pPr>
        <w:spacing w:line="276" w:lineRule="auto"/>
        <w:jc w:val="both"/>
      </w:pPr>
      <w:r w:rsidRPr="00945D64">
        <w:t>JINT vzw</w:t>
      </w:r>
    </w:p>
    <w:p w14:paraId="6BB6C77D" w14:textId="77777777" w:rsidR="00891776" w:rsidRPr="00945D64" w:rsidRDefault="00891776" w:rsidP="005B6879">
      <w:pPr>
        <w:spacing w:line="276" w:lineRule="auto"/>
        <w:jc w:val="both"/>
      </w:pPr>
      <w:proofErr w:type="spellStart"/>
      <w:r w:rsidRPr="00945D64">
        <w:t>Grétrystraat</w:t>
      </w:r>
      <w:proofErr w:type="spellEnd"/>
      <w:r w:rsidRPr="00945D64">
        <w:t xml:space="preserve"> 26 </w:t>
      </w:r>
    </w:p>
    <w:p w14:paraId="5E0FFFA5" w14:textId="77777777" w:rsidR="00891776" w:rsidRPr="00945D64" w:rsidRDefault="00891776" w:rsidP="005B6879">
      <w:pPr>
        <w:spacing w:line="276" w:lineRule="auto"/>
        <w:jc w:val="both"/>
      </w:pPr>
      <w:r w:rsidRPr="00945D64">
        <w:t>1000 Brussel</w:t>
      </w:r>
    </w:p>
    <w:p w14:paraId="26CF32E3" w14:textId="77777777" w:rsidR="00891776" w:rsidRPr="00945D64" w:rsidRDefault="00891776" w:rsidP="005B6879">
      <w:pPr>
        <w:spacing w:line="276" w:lineRule="auto"/>
        <w:jc w:val="both"/>
      </w:pPr>
      <w:r w:rsidRPr="00945D64">
        <w:t>02/209.07.20</w:t>
      </w:r>
    </w:p>
    <w:p w14:paraId="75DFEF0D" w14:textId="77777777" w:rsidR="009658C8" w:rsidRPr="00945D64" w:rsidRDefault="00A976D2" w:rsidP="005B6879">
      <w:pPr>
        <w:spacing w:line="276" w:lineRule="auto"/>
        <w:jc w:val="both"/>
      </w:pPr>
      <w:r w:rsidRPr="00945D64">
        <w:t>Inge Stuer</w:t>
      </w:r>
    </w:p>
    <w:sectPr w:rsidR="009658C8" w:rsidRPr="00945D64" w:rsidSect="00B4309E">
      <w:headerReference w:type="default" r:id="rId13"/>
      <w:footerReference w:type="default" r:id="rId14"/>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1ADE" w14:textId="77777777" w:rsidR="00B230FF" w:rsidRDefault="00B230FF" w:rsidP="00B4309E">
      <w:pPr>
        <w:spacing w:line="240" w:lineRule="auto"/>
      </w:pPr>
      <w:r>
        <w:separator/>
      </w:r>
    </w:p>
  </w:endnote>
  <w:endnote w:type="continuationSeparator" w:id="0">
    <w:p w14:paraId="77F7C211" w14:textId="77777777" w:rsidR="00B230FF" w:rsidRDefault="00B230FF"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0F40" w14:textId="69E783D2" w:rsidR="00B4309E" w:rsidRDefault="00EA6A73">
    <w:pPr>
      <w:pStyle w:val="Voettekst"/>
    </w:pPr>
    <w:r>
      <w:rPr>
        <w:noProof/>
        <w:lang w:eastAsia="nl-NL"/>
      </w:rPr>
      <w:drawing>
        <wp:anchor distT="0" distB="0" distL="114300" distR="114300" simplePos="0" relativeHeight="251667456" behindDoc="1" locked="0" layoutInCell="1" allowOverlap="1" wp14:anchorId="5396326D" wp14:editId="359FC5CF">
          <wp:simplePos x="0" y="0"/>
          <wp:positionH relativeFrom="margin">
            <wp:posOffset>2745105</wp:posOffset>
          </wp:positionH>
          <wp:positionV relativeFrom="paragraph">
            <wp:posOffset>-127635</wp:posOffset>
          </wp:positionV>
          <wp:extent cx="1800000" cy="256688"/>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bi leeuw_Eplusvlag_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56688"/>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9504" behindDoc="0" locked="0" layoutInCell="1" allowOverlap="1" wp14:anchorId="1B10C8C7" wp14:editId="71B8F5DD">
          <wp:simplePos x="0" y="0"/>
          <wp:positionH relativeFrom="column">
            <wp:posOffset>4637405</wp:posOffset>
          </wp:positionH>
          <wp:positionV relativeFrom="paragraph">
            <wp:posOffset>-111125</wp:posOffset>
          </wp:positionV>
          <wp:extent cx="901700" cy="239186"/>
          <wp:effectExtent l="0" t="0" r="0" b="8890"/>
          <wp:wrapNone/>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_european_solidarity_corps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1700" cy="239186"/>
                  </a:xfrm>
                  <a:prstGeom prst="rect">
                    <a:avLst/>
                  </a:prstGeom>
                </pic:spPr>
              </pic:pic>
            </a:graphicData>
          </a:graphic>
          <wp14:sizeRelH relativeFrom="margin">
            <wp14:pctWidth>0</wp14:pctWidth>
          </wp14:sizeRelH>
          <wp14:sizeRelV relativeFrom="margin">
            <wp14:pctHeight>0</wp14:pctHeight>
          </wp14:sizeRelV>
        </wp:anchor>
      </w:drawing>
    </w:r>
    <w:r w:rsidR="004E2EE5">
      <w:rPr>
        <w:noProof/>
        <w:lang w:eastAsia="nl-NL"/>
      </w:rPr>
      <mc:AlternateContent>
        <mc:Choice Requires="wps">
          <w:drawing>
            <wp:anchor distT="0" distB="0" distL="114300" distR="114300" simplePos="0" relativeHeight="251663360" behindDoc="0" locked="0" layoutInCell="1" allowOverlap="1" wp14:anchorId="2A6DADDE" wp14:editId="734BE21F">
              <wp:simplePos x="0" y="0"/>
              <wp:positionH relativeFrom="column">
                <wp:posOffset>1071245</wp:posOffset>
              </wp:positionH>
              <wp:positionV relativeFrom="paragraph">
                <wp:posOffset>-86360</wp:posOffset>
              </wp:positionV>
              <wp:extent cx="946785" cy="499745"/>
              <wp:effectExtent l="0" t="0" r="571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6C7A9" w14:textId="57E239B1" w:rsidR="00B4309E" w:rsidRPr="005934CB" w:rsidRDefault="004A2142" w:rsidP="00B4309E">
                          <w:pPr>
                            <w:pStyle w:val="Voettekst1"/>
                            <w:rPr>
                              <w:lang w:val="fr-BE"/>
                            </w:rPr>
                          </w:pPr>
                          <w:r w:rsidRPr="005934CB">
                            <w:rPr>
                              <w:b/>
                              <w:lang w:val="fr-BE"/>
                            </w:rPr>
                            <w:t>(t) 02 209 07 20</w:t>
                          </w:r>
                          <w:r w:rsidRPr="005934CB">
                            <w:rPr>
                              <w:lang w:val="fr-BE"/>
                            </w:rPr>
                            <w:br/>
                          </w:r>
                          <w:hyperlink r:id="rId3" w:history="1">
                            <w:r w:rsidR="00EA6A73" w:rsidRPr="005934CB">
                              <w:rPr>
                                <w:rStyle w:val="Hyperlink"/>
                                <w:lang w:val="fr-BE"/>
                              </w:rPr>
                              <w:t>jint@jint.be</w:t>
                            </w:r>
                          </w:hyperlink>
                        </w:p>
                        <w:p w14:paraId="544EC775" w14:textId="5D8929C7" w:rsidR="00EA6A73" w:rsidRPr="005934CB" w:rsidRDefault="00EA6A73" w:rsidP="00B4309E">
                          <w:pPr>
                            <w:pStyle w:val="Voettekst1"/>
                            <w:rPr>
                              <w:lang w:val="fr-BE"/>
                            </w:rPr>
                          </w:pPr>
                          <w:r w:rsidRPr="005934CB">
                            <w:rPr>
                              <w:lang w:val="fr-BE"/>
                            </w:rPr>
                            <w:t>www.</w:t>
                          </w:r>
                          <w:r>
                            <w:rPr>
                              <w:lang w:val="fr-BE"/>
                            </w:rPr>
                            <w:t>jint.be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DADDE" id="_x0000_t202" coordsize="21600,21600" o:spt="202" path="m,l,21600r21600,l21600,xe">
              <v:stroke joinstyle="miter"/>
              <v:path gradientshapeok="t" o:connecttype="rect"/>
            </v:shapetype>
            <v:shape id="Text Box 2" o:spid="_x0000_s1026" type="#_x0000_t202" style="position:absolute;margin-left:84.35pt;margin-top:-6.8pt;width:74.5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" stroked="f">
              <v:textbox inset="0,0,0,0">
                <w:txbxContent>
                  <w:p w14:paraId="33C6C7A9" w14:textId="57E239B1" w:rsidR="00B4309E" w:rsidRPr="005934CB" w:rsidRDefault="004A2142" w:rsidP="00B4309E">
                    <w:pPr>
                      <w:pStyle w:val="Voettekst1"/>
                      <w:rPr>
                        <w:lang w:val="fr-BE"/>
                      </w:rPr>
                    </w:pPr>
                    <w:r w:rsidRPr="005934CB">
                      <w:rPr>
                        <w:b/>
                        <w:lang w:val="fr-BE"/>
                      </w:rPr>
                      <w:t>(t) 02 209 07 20</w:t>
                    </w:r>
                    <w:r w:rsidRPr="005934CB">
                      <w:rPr>
                        <w:lang w:val="fr-BE"/>
                      </w:rPr>
                      <w:br/>
                    </w:r>
                    <w:hyperlink r:id="rId4" w:history="1">
                      <w:r w:rsidR="00EA6A73" w:rsidRPr="005934CB">
                        <w:rPr>
                          <w:rStyle w:val="Hyperlink"/>
                          <w:lang w:val="fr-BE"/>
                        </w:rPr>
                        <w:t>jint@jint.be</w:t>
                      </w:r>
                    </w:hyperlink>
                  </w:p>
                  <w:p w14:paraId="544EC775" w14:textId="5D8929C7" w:rsidR="00EA6A73" w:rsidRPr="005934CB" w:rsidRDefault="00EA6A73" w:rsidP="00B4309E">
                    <w:pPr>
                      <w:pStyle w:val="Voettekst1"/>
                      <w:rPr>
                        <w:lang w:val="fr-BE"/>
                      </w:rPr>
                    </w:pPr>
                    <w:r w:rsidRPr="005934CB">
                      <w:rPr>
                        <w:lang w:val="fr-BE"/>
                      </w:rPr>
                      <w:t>www.</w:t>
                    </w:r>
                    <w:r>
                      <w:rPr>
                        <w:lang w:val="fr-BE"/>
                      </w:rPr>
                      <w:t>jint.be</w:t>
                    </w:r>
                  </w:p>
                </w:txbxContent>
              </v:textbox>
            </v:shape>
          </w:pict>
        </mc:Fallback>
      </mc:AlternateContent>
    </w:r>
    <w:r w:rsidR="00B4309E" w:rsidRPr="00B4309E">
      <w:rPr>
        <w:noProof/>
        <w:lang w:eastAsia="nl-NL"/>
      </w:rPr>
      <w:drawing>
        <wp:anchor distT="0" distB="0" distL="114300" distR="114300" simplePos="0" relativeHeight="251666432" behindDoc="1" locked="0" layoutInCell="1" allowOverlap="1" wp14:anchorId="2DC01861" wp14:editId="3D7408CC">
          <wp:simplePos x="0" y="0"/>
          <wp:positionH relativeFrom="page">
            <wp:posOffset>933450</wp:posOffset>
          </wp:positionH>
          <wp:positionV relativeFrom="paragraph">
            <wp:posOffset>-371475</wp:posOffset>
          </wp:positionV>
          <wp:extent cx="5676900" cy="114300"/>
          <wp:effectExtent l="19050" t="0" r="0" b="0"/>
          <wp:wrapNone/>
          <wp:docPr id="7"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5"/>
                  <a:stretch>
                    <a:fillRect/>
                  </a:stretch>
                </pic:blipFill>
                <pic:spPr>
                  <a:xfrm>
                    <a:off x="0" y="0"/>
                    <a:ext cx="5680001" cy="116958"/>
                  </a:xfrm>
                  <a:prstGeom prst="rect">
                    <a:avLst/>
                  </a:prstGeom>
                </pic:spPr>
              </pic:pic>
            </a:graphicData>
          </a:graphic>
        </wp:anchor>
      </w:drawing>
    </w:r>
    <w:r w:rsidR="004D14ED">
      <w:rPr>
        <w:noProof/>
        <w:lang w:eastAsia="nl-NL"/>
      </w:rPr>
      <mc:AlternateContent>
        <mc:Choice Requires="wps">
          <w:drawing>
            <wp:anchor distT="0" distB="0" distL="114300" distR="114300" simplePos="0" relativeHeight="251664384" behindDoc="0" locked="0" layoutInCell="1" allowOverlap="1" wp14:anchorId="27823F7F" wp14:editId="4ACAA641">
              <wp:simplePos x="0" y="0"/>
              <wp:positionH relativeFrom="column">
                <wp:posOffset>41275</wp:posOffset>
              </wp:positionH>
              <wp:positionV relativeFrom="paragraph">
                <wp:posOffset>-143510</wp:posOffset>
              </wp:positionV>
              <wp:extent cx="813435" cy="499745"/>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158FD" w14:textId="77777777" w:rsidR="00B4309E" w:rsidRPr="00B4309E" w:rsidRDefault="00B4309E" w:rsidP="00B4309E">
                          <w:pPr>
                            <w:spacing w:line="240" w:lineRule="exact"/>
                            <w:rPr>
                              <w:color w:val="7F7D68"/>
                              <w:sz w:val="16"/>
                              <w:szCs w:val="16"/>
                              <w:lang w:val="en-US"/>
                            </w:rPr>
                          </w:pPr>
                          <w:r w:rsidRPr="00B4309E">
                            <w:rPr>
                              <w:b/>
                              <w:color w:val="7F7D68"/>
                              <w:sz w:val="16"/>
                              <w:szCs w:val="16"/>
                              <w:lang w:val="en-US"/>
                            </w:rPr>
                            <w:t>JINT</w:t>
                          </w:r>
                          <w:r w:rsidRPr="00B4309E">
                            <w:rPr>
                              <w:color w:val="7F7D68"/>
                              <w:sz w:val="16"/>
                              <w:szCs w:val="16"/>
                              <w:lang w:val="en-US"/>
                            </w:rPr>
                            <w:t xml:space="preserve"> </w:t>
                          </w:r>
                          <w:proofErr w:type="spellStart"/>
                          <w:r w:rsidRPr="00B4309E">
                            <w:rPr>
                              <w:color w:val="7F7D68"/>
                              <w:sz w:val="16"/>
                              <w:szCs w:val="16"/>
                              <w:lang w:val="en-US"/>
                            </w:rPr>
                            <w:t>vzw</w:t>
                          </w:r>
                          <w:proofErr w:type="spellEnd"/>
                          <w:r w:rsidRPr="00B4309E">
                            <w:rPr>
                              <w:color w:val="7F7D68"/>
                              <w:sz w:val="16"/>
                              <w:szCs w:val="16"/>
                              <w:lang w:val="en-US"/>
                            </w:rPr>
                            <w:br/>
                          </w:r>
                          <w:proofErr w:type="spellStart"/>
                          <w:r w:rsidRPr="00B4309E">
                            <w:rPr>
                              <w:color w:val="7F7D68"/>
                              <w:sz w:val="16"/>
                              <w:szCs w:val="16"/>
                              <w:lang w:val="en-US"/>
                            </w:rPr>
                            <w:t>Grétrystraat</w:t>
                          </w:r>
                          <w:proofErr w:type="spellEnd"/>
                          <w:r w:rsidRPr="00B4309E">
                            <w:rPr>
                              <w:color w:val="7F7D68"/>
                              <w:sz w:val="16"/>
                              <w:szCs w:val="16"/>
                              <w:lang w:val="en-US"/>
                            </w:rPr>
                            <w:t xml:space="preserve"> 26</w:t>
                          </w:r>
                          <w:r w:rsidRPr="00B4309E">
                            <w:rPr>
                              <w:color w:val="7F7D68"/>
                              <w:sz w:val="16"/>
                              <w:szCs w:val="16"/>
                              <w:lang w:val="en-US"/>
                            </w:rPr>
                            <w:br/>
                            <w:t>1000 BRUSSEL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3F7F" id="Text Box 1" o:spid="_x0000_s1027" type="#_x0000_t202" style="position:absolute;margin-left:3.25pt;margin-top:-11.3pt;width:64.05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" stroked="f">
              <v:textbox inset="0,0,0,0">
                <w:txbxContent>
                  <w:p w14:paraId="04E158FD" w14:textId="77777777" w:rsidR="00B4309E" w:rsidRPr="00B4309E" w:rsidRDefault="00B4309E" w:rsidP="00B4309E">
                    <w:pPr>
                      <w:spacing w:line="240" w:lineRule="exact"/>
                      <w:rPr>
                        <w:color w:val="7F7D68"/>
                        <w:sz w:val="16"/>
                        <w:szCs w:val="16"/>
                        <w:lang w:val="en-US"/>
                      </w:rPr>
                    </w:pPr>
                    <w:r w:rsidRPr="00B4309E">
                      <w:rPr>
                        <w:b/>
                        <w:color w:val="7F7D68"/>
                        <w:sz w:val="16"/>
                        <w:szCs w:val="16"/>
                        <w:lang w:val="en-US"/>
                      </w:rPr>
                      <w:t>JINT</w:t>
                    </w:r>
                    <w:r w:rsidRPr="00B4309E">
                      <w:rPr>
                        <w:color w:val="7F7D68"/>
                        <w:sz w:val="16"/>
                        <w:szCs w:val="16"/>
                        <w:lang w:val="en-US"/>
                      </w:rPr>
                      <w:t xml:space="preserve"> vzw</w:t>
                    </w:r>
                    <w:r w:rsidRPr="00B4309E">
                      <w:rPr>
                        <w:color w:val="7F7D68"/>
                        <w:sz w:val="16"/>
                        <w:szCs w:val="16"/>
                        <w:lang w:val="en-US"/>
                      </w:rPr>
                      <w:br/>
                      <w:t>Grétrystraat 26</w:t>
                    </w:r>
                    <w:r w:rsidRPr="00B4309E">
                      <w:rPr>
                        <w:color w:val="7F7D68"/>
                        <w:sz w:val="16"/>
                        <w:szCs w:val="16"/>
                        <w:lang w:val="en-US"/>
                      </w:rPr>
                      <w:br/>
                      <w:t>1000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87B7" w14:textId="77777777" w:rsidR="00B230FF" w:rsidRDefault="00B230FF" w:rsidP="00B4309E">
      <w:pPr>
        <w:spacing w:line="240" w:lineRule="auto"/>
      </w:pPr>
      <w:r>
        <w:separator/>
      </w:r>
    </w:p>
  </w:footnote>
  <w:footnote w:type="continuationSeparator" w:id="0">
    <w:p w14:paraId="6579E18C" w14:textId="77777777" w:rsidR="00B230FF" w:rsidRDefault="00B230FF" w:rsidP="00B43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1C21" w14:textId="77777777" w:rsidR="00B4309E" w:rsidRDefault="00B4309E">
    <w:pPr>
      <w:pStyle w:val="Koptekst"/>
    </w:pPr>
    <w:r w:rsidRPr="00B4309E">
      <w:rPr>
        <w:noProof/>
        <w:lang w:eastAsia="nl-NL"/>
      </w:rPr>
      <w:drawing>
        <wp:anchor distT="0" distB="0" distL="114300" distR="114300" simplePos="0" relativeHeight="251659264" behindDoc="0" locked="0" layoutInCell="1" allowOverlap="1" wp14:anchorId="20047B23" wp14:editId="66F4ACCD">
          <wp:simplePos x="0" y="0"/>
          <wp:positionH relativeFrom="column">
            <wp:posOffset>-182245</wp:posOffset>
          </wp:positionH>
          <wp:positionV relativeFrom="paragraph">
            <wp:posOffset>-93980</wp:posOffset>
          </wp:positionV>
          <wp:extent cx="1454150" cy="1174750"/>
          <wp:effectExtent l="19050" t="0" r="0" b="0"/>
          <wp:wrapNone/>
          <wp:docPr id="4" name="Afbeelding 0" descr="JINT - maakt dat je weg b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ntRGB_S.tif"/>
                  <pic:cNvPicPr/>
                </pic:nvPicPr>
                <pic:blipFill>
                  <a:blip r:embed="rId1"/>
                  <a:stretch>
                    <a:fillRect/>
                  </a:stretch>
                </pic:blipFill>
                <pic:spPr>
                  <a:xfrm>
                    <a:off x="0" y="0"/>
                    <a:ext cx="1453491" cy="11756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91"/>
    <w:multiLevelType w:val="hybridMultilevel"/>
    <w:tmpl w:val="07B2895E"/>
    <w:lvl w:ilvl="0" w:tplc="08130003">
      <w:start w:val="1"/>
      <w:numFmt w:val="bullet"/>
      <w:lvlText w:val="o"/>
      <w:lvlJc w:val="left"/>
      <w:pPr>
        <w:ind w:left="1776" w:hanging="360"/>
      </w:pPr>
      <w:rPr>
        <w:rFonts w:ascii="Courier New" w:hAnsi="Courier New" w:cs="Courier New" w:hint="default"/>
        <w:b/>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2" w15:restartNumberingAfterBreak="0">
    <w:nsid w:val="34A02C65"/>
    <w:multiLevelType w:val="hybridMultilevel"/>
    <w:tmpl w:val="7DD2415C"/>
    <w:lvl w:ilvl="0" w:tplc="C4E62638">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7AD2D40"/>
    <w:multiLevelType w:val="hybridMultilevel"/>
    <w:tmpl w:val="4B60F3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A020D31"/>
    <w:multiLevelType w:val="hybridMultilevel"/>
    <w:tmpl w:val="41B2C5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BF76B12E">
      <w:numFmt w:val="bullet"/>
      <w:lvlText w:val="-"/>
      <w:lvlJc w:val="left"/>
      <w:pPr>
        <w:ind w:left="2880" w:hanging="360"/>
      </w:pPr>
      <w:rPr>
        <w:rFonts w:ascii="Calibri" w:eastAsiaTheme="minorHAnsi" w:hAnsi="Calibri" w:cstheme="minorBidi"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293409"/>
    <w:multiLevelType w:val="hybridMultilevel"/>
    <w:tmpl w:val="ADA656CE"/>
    <w:lvl w:ilvl="0" w:tplc="08130003">
      <w:start w:val="1"/>
      <w:numFmt w:val="bullet"/>
      <w:lvlText w:val="o"/>
      <w:lvlJc w:val="left"/>
      <w:pPr>
        <w:ind w:left="2484" w:hanging="360"/>
      </w:pPr>
      <w:rPr>
        <w:rFonts w:ascii="Courier New" w:hAnsi="Courier New" w:cs="Courier New"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6" w15:restartNumberingAfterBreak="0">
    <w:nsid w:val="4A1E32E8"/>
    <w:multiLevelType w:val="hybridMultilevel"/>
    <w:tmpl w:val="7444BB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B50392"/>
    <w:multiLevelType w:val="hybridMultilevel"/>
    <w:tmpl w:val="52D8BD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05A4"/>
    <w:rsid w:val="000262CE"/>
    <w:rsid w:val="000A1A2A"/>
    <w:rsid w:val="000F1F03"/>
    <w:rsid w:val="00102C28"/>
    <w:rsid w:val="00136463"/>
    <w:rsid w:val="00151375"/>
    <w:rsid w:val="001C6E70"/>
    <w:rsid w:val="001F1D44"/>
    <w:rsid w:val="00297DBF"/>
    <w:rsid w:val="002F76CB"/>
    <w:rsid w:val="00300CB4"/>
    <w:rsid w:val="0034447A"/>
    <w:rsid w:val="00355AE3"/>
    <w:rsid w:val="003677D3"/>
    <w:rsid w:val="003964FD"/>
    <w:rsid w:val="003967B3"/>
    <w:rsid w:val="003A7C11"/>
    <w:rsid w:val="003B71DF"/>
    <w:rsid w:val="003C2D4B"/>
    <w:rsid w:val="003D24A3"/>
    <w:rsid w:val="003D2A4D"/>
    <w:rsid w:val="00462CE4"/>
    <w:rsid w:val="0049133B"/>
    <w:rsid w:val="00494B88"/>
    <w:rsid w:val="0049576A"/>
    <w:rsid w:val="004A2142"/>
    <w:rsid w:val="004A7BCC"/>
    <w:rsid w:val="004D14ED"/>
    <w:rsid w:val="004E2EE5"/>
    <w:rsid w:val="00545010"/>
    <w:rsid w:val="005934CB"/>
    <w:rsid w:val="005B6879"/>
    <w:rsid w:val="005D4211"/>
    <w:rsid w:val="005E36B2"/>
    <w:rsid w:val="00623631"/>
    <w:rsid w:val="006372DF"/>
    <w:rsid w:val="00681344"/>
    <w:rsid w:val="0068236A"/>
    <w:rsid w:val="0069376E"/>
    <w:rsid w:val="006A3DC5"/>
    <w:rsid w:val="006B69B6"/>
    <w:rsid w:val="006D1705"/>
    <w:rsid w:val="006E3A6E"/>
    <w:rsid w:val="00797C47"/>
    <w:rsid w:val="007A47B1"/>
    <w:rsid w:val="007C63B7"/>
    <w:rsid w:val="00860593"/>
    <w:rsid w:val="008838EA"/>
    <w:rsid w:val="00891776"/>
    <w:rsid w:val="00945D64"/>
    <w:rsid w:val="00951FBB"/>
    <w:rsid w:val="009658C8"/>
    <w:rsid w:val="0099172F"/>
    <w:rsid w:val="00995CAF"/>
    <w:rsid w:val="009B57F7"/>
    <w:rsid w:val="009C6292"/>
    <w:rsid w:val="009E34FC"/>
    <w:rsid w:val="00A06C85"/>
    <w:rsid w:val="00A50810"/>
    <w:rsid w:val="00A50E02"/>
    <w:rsid w:val="00A5575B"/>
    <w:rsid w:val="00A7610A"/>
    <w:rsid w:val="00A976D2"/>
    <w:rsid w:val="00AE7A42"/>
    <w:rsid w:val="00B0504F"/>
    <w:rsid w:val="00B230FF"/>
    <w:rsid w:val="00B4309E"/>
    <w:rsid w:val="00B70121"/>
    <w:rsid w:val="00BF60E2"/>
    <w:rsid w:val="00C206C4"/>
    <w:rsid w:val="00C437CD"/>
    <w:rsid w:val="00C444C3"/>
    <w:rsid w:val="00C61560"/>
    <w:rsid w:val="00C647B6"/>
    <w:rsid w:val="00C83272"/>
    <w:rsid w:val="00CA14C2"/>
    <w:rsid w:val="00CB1CEA"/>
    <w:rsid w:val="00CB1F83"/>
    <w:rsid w:val="00CC7E39"/>
    <w:rsid w:val="00CE767B"/>
    <w:rsid w:val="00D116C8"/>
    <w:rsid w:val="00D6755F"/>
    <w:rsid w:val="00D812DD"/>
    <w:rsid w:val="00D90B8C"/>
    <w:rsid w:val="00D92864"/>
    <w:rsid w:val="00DB4399"/>
    <w:rsid w:val="00DB6E71"/>
    <w:rsid w:val="00DE7BE4"/>
    <w:rsid w:val="00E15E1B"/>
    <w:rsid w:val="00EA6A73"/>
    <w:rsid w:val="00EB7E1B"/>
    <w:rsid w:val="00EC05B0"/>
    <w:rsid w:val="00ED6C76"/>
    <w:rsid w:val="00F12BB8"/>
    <w:rsid w:val="00F16BF6"/>
    <w:rsid w:val="00F54195"/>
    <w:rsid w:val="00F55FFA"/>
    <w:rsid w:val="00F56B8D"/>
    <w:rsid w:val="00F93E5B"/>
    <w:rsid w:val="00FB6CEA"/>
    <w:rsid w:val="00FC64AE"/>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233A7B"/>
  <w15:docId w15:val="{B760BAF8-9D1E-4B00-A683-ECB85C44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paragraph" w:styleId="Lijstopsomteken2">
    <w:name w:val="List Bullet 2"/>
    <w:basedOn w:val="Standaard"/>
    <w:uiPriority w:val="99"/>
    <w:rsid w:val="00891776"/>
    <w:pPr>
      <w:numPr>
        <w:numId w:val="1"/>
      </w:numPr>
      <w:spacing w:after="240" w:line="240" w:lineRule="auto"/>
      <w:jc w:val="both"/>
    </w:pPr>
    <w:rPr>
      <w:rFonts w:ascii="Times New Roman" w:eastAsia="Times New Roman" w:hAnsi="Times New Roman" w:cs="Times New Roman"/>
      <w:color w:val="auto"/>
      <w:sz w:val="24"/>
      <w:lang w:val="en-GB"/>
    </w:rPr>
  </w:style>
  <w:style w:type="table" w:styleId="Tabelraster">
    <w:name w:val="Table Grid"/>
    <w:basedOn w:val="Standaardtabel"/>
    <w:rsid w:val="00891776"/>
    <w:pPr>
      <w:spacing w:line="240" w:lineRule="auto"/>
    </w:pPr>
    <w:rPr>
      <w:rFonts w:ascii="Times New Roman" w:eastAsia="Times New Roman" w:hAnsi="Times New Roman" w:cs="Times New Roman"/>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91776"/>
    <w:pPr>
      <w:spacing w:line="240" w:lineRule="auto"/>
    </w:pPr>
    <w:rPr>
      <w:rFonts w:asciiTheme="minorHAnsi" w:hAnsiTheme="minorHAnsi"/>
      <w:color w:val="auto"/>
      <w:sz w:val="22"/>
      <w:szCs w:val="22"/>
      <w:lang w:val="nl-BE"/>
    </w:rPr>
  </w:style>
  <w:style w:type="character" w:styleId="Verwijzingopmerking">
    <w:name w:val="annotation reference"/>
    <w:basedOn w:val="Standaardalinea-lettertype"/>
    <w:uiPriority w:val="99"/>
    <w:semiHidden/>
    <w:unhideWhenUsed/>
    <w:rsid w:val="00860593"/>
    <w:rPr>
      <w:sz w:val="16"/>
      <w:szCs w:val="16"/>
    </w:rPr>
  </w:style>
  <w:style w:type="paragraph" w:styleId="Tekstopmerking">
    <w:name w:val="annotation text"/>
    <w:basedOn w:val="Standaard"/>
    <w:link w:val="TekstopmerkingChar"/>
    <w:uiPriority w:val="99"/>
    <w:semiHidden/>
    <w:unhideWhenUsed/>
    <w:rsid w:val="00860593"/>
    <w:pPr>
      <w:spacing w:line="240" w:lineRule="auto"/>
    </w:pPr>
  </w:style>
  <w:style w:type="character" w:customStyle="1" w:styleId="TekstopmerkingChar">
    <w:name w:val="Tekst opmerking Char"/>
    <w:basedOn w:val="Standaardalinea-lettertype"/>
    <w:link w:val="Tekstopmerking"/>
    <w:uiPriority w:val="99"/>
    <w:semiHidden/>
    <w:rsid w:val="00860593"/>
  </w:style>
  <w:style w:type="paragraph" w:styleId="Onderwerpvanopmerking">
    <w:name w:val="annotation subject"/>
    <w:basedOn w:val="Tekstopmerking"/>
    <w:next w:val="Tekstopmerking"/>
    <w:link w:val="OnderwerpvanopmerkingChar"/>
    <w:uiPriority w:val="99"/>
    <w:semiHidden/>
    <w:unhideWhenUsed/>
    <w:rsid w:val="00860593"/>
    <w:rPr>
      <w:b/>
      <w:bCs/>
    </w:rPr>
  </w:style>
  <w:style w:type="character" w:customStyle="1" w:styleId="OnderwerpvanopmerkingChar">
    <w:name w:val="Onderwerp van opmerking Char"/>
    <w:basedOn w:val="TekstopmerkingChar"/>
    <w:link w:val="Onderwerpvanopmerking"/>
    <w:uiPriority w:val="99"/>
    <w:semiHidden/>
    <w:rsid w:val="00860593"/>
    <w:rPr>
      <w:b/>
      <w:bCs/>
    </w:rPr>
  </w:style>
  <w:style w:type="character" w:customStyle="1" w:styleId="LijstalineaChar">
    <w:name w:val="Lijstalinea Char"/>
    <w:aliases w:val="JINT - Lijst Char"/>
    <w:basedOn w:val="Standaardalinea-lettertype"/>
    <w:link w:val="Lijstalinea"/>
    <w:uiPriority w:val="34"/>
    <w:rsid w:val="00297DBF"/>
  </w:style>
  <w:style w:type="paragraph" w:styleId="Revisie">
    <w:name w:val="Revision"/>
    <w:hidden/>
    <w:uiPriority w:val="99"/>
    <w:semiHidden/>
    <w:rsid w:val="00DB43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hinaction.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thinaction@jin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programmes/erasmus-plus/sites/erasmusplus2/files/iii.01_esc-eguide_for_experts_on_quality_assessment_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uropeansolidaritycorps.be/" TargetMode="External"/><Relationship Id="rId4" Type="http://schemas.openxmlformats.org/officeDocument/2006/relationships/settings" Target="settings.xml"/><Relationship Id="rId9" Type="http://schemas.openxmlformats.org/officeDocument/2006/relationships/hyperlink" Target="http://www.eusolidaritycorp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jint@jint.be"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4.tiff"/><Relationship Id="rId4" Type="http://schemas.openxmlformats.org/officeDocument/2006/relationships/hyperlink" Target="mailto:jint@jin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25C3-362F-42EA-9ED4-322DFE86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2267</Words>
  <Characters>12472</Characters>
  <Application>Microsoft Office Word</Application>
  <DocSecurity>4</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JINTvzw</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Mandy Trappeniers</cp:lastModifiedBy>
  <cp:revision>2</cp:revision>
  <cp:lastPrinted>2012-02-28T09:27:00Z</cp:lastPrinted>
  <dcterms:created xsi:type="dcterms:W3CDTF">2018-10-23T14:19:00Z</dcterms:created>
  <dcterms:modified xsi:type="dcterms:W3CDTF">2018-10-23T14:19:00Z</dcterms:modified>
</cp:coreProperties>
</file>